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8377C7C" wp14:editId="13AF8262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965694" w:rsidRPr="00050DDC" w:rsidRDefault="00965694" w:rsidP="00965694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9B34" wp14:editId="0A33FD2D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3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9453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965694" w:rsidRDefault="00965694" w:rsidP="00965694">
      <w:pPr>
        <w:rPr>
          <w:rFonts w:ascii="Arial" w:hAnsi="Arial" w:cs="Arial"/>
        </w:rPr>
      </w:pPr>
    </w:p>
    <w:p w:rsidR="00965694" w:rsidRPr="00965694" w:rsidRDefault="00965694" w:rsidP="00965694">
      <w:pPr>
        <w:rPr>
          <w:rFonts w:ascii="Arial" w:hAnsi="Arial" w:cs="Arial"/>
          <w:sz w:val="2"/>
          <w:szCs w:val="2"/>
        </w:rPr>
      </w:pPr>
      <w:r w:rsidRPr="00965694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44E50" wp14:editId="79BD17E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66750" cy="7048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94" w:rsidRDefault="00965694" w:rsidP="00965694">
                            <w:pPr>
                              <w:spacing w:before="180"/>
                              <w:jc w:val="center"/>
                            </w:pPr>
                            <w:r w:rsidRPr="004760C2">
                              <w:rPr>
                                <w:rFonts w:ascii="Arial" w:hAnsi="Arial" w:cs="Arial"/>
                                <w:sz w:val="18"/>
                              </w:rPr>
                              <w:t>Marca da bollo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4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12.6pt;width:52.5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">
                <v:textbox>
                  <w:txbxContent>
                    <w:p w:rsidR="00965694" w:rsidRDefault="00965694" w:rsidP="00965694">
                      <w:pPr>
                        <w:spacing w:before="180"/>
                        <w:jc w:val="center"/>
                      </w:pPr>
                      <w:r w:rsidRPr="004760C2">
                        <w:rPr>
                          <w:rFonts w:ascii="Arial" w:hAnsi="Arial" w:cs="Arial"/>
                          <w:sz w:val="18"/>
                        </w:rPr>
                        <w:t>Marca da bollo euro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065"/>
      </w:tblGrid>
      <w:tr w:rsidR="00965694" w:rsidTr="00965694">
        <w:trPr>
          <w:jc w:val="center"/>
        </w:trPr>
        <w:tc>
          <w:tcPr>
            <w:tcW w:w="10065" w:type="dxa"/>
          </w:tcPr>
          <w:p w:rsidR="00965694" w:rsidRPr="001D1CE3" w:rsidRDefault="00965694" w:rsidP="00965694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FC0F3E">
              <w:rPr>
                <w:rFonts w:ascii="Arial" w:hAnsi="Arial" w:cs="Arial"/>
                <w:b/>
                <w:color w:val="000000"/>
              </w:rPr>
              <w:t xml:space="preserve">Attività di spettacolo o intrattenimento in locali aperti al pubblico o in strutture 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FC0F3E">
              <w:rPr>
                <w:rFonts w:ascii="Arial" w:hAnsi="Arial" w:cs="Arial"/>
                <w:b/>
                <w:color w:val="000000"/>
              </w:rPr>
              <w:t xml:space="preserve"> impianti all’aperto destinati ad altre attività</w:t>
            </w:r>
          </w:p>
          <w:p w:rsidR="00965694" w:rsidRPr="001D1CE3" w:rsidRDefault="00965694" w:rsidP="0096569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965694" w:rsidRPr="008C2021" w:rsidRDefault="00965694" w:rsidP="00965694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2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art. 68 </w:t>
            </w: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e 80 </w:t>
            </w:r>
            <w:r w:rsidRPr="007932C6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TULPS - R.D. n. 773/1931 - </w:t>
            </w:r>
            <w:r w:rsidR="00E67F1F">
              <w:rPr>
                <w:rFonts w:ascii="Arial" w:hAnsi="Arial" w:cs="Arial"/>
                <w:i/>
                <w:color w:val="000000"/>
                <w:sz w:val="18"/>
                <w:szCs w:val="18"/>
              </w:rPr>
              <w:t>D.Lgs.</w:t>
            </w:r>
            <w:r w:rsidRPr="00D270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n. 222/2016, Tabella A) attività n. 80</w:t>
            </w:r>
            <w:r w:rsidRPr="00E563E5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)</w:t>
            </w:r>
          </w:p>
        </w:tc>
      </w:tr>
    </w:tbl>
    <w:p w:rsidR="00965694" w:rsidRDefault="00965694" w:rsidP="00965694">
      <w:pPr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965694" w:rsidRDefault="00965694" w:rsidP="00965694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presso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CCIAA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 ..........................</w:t>
      </w:r>
    </w:p>
    <w:p w:rsidR="00965694" w:rsidRDefault="00965694" w:rsidP="00965694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965694" w:rsidRDefault="00965694" w:rsidP="00965694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965694" w:rsidRDefault="00965694" w:rsidP="00965694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965694" w:rsidRDefault="00965694" w:rsidP="00965694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965694" w:rsidRPr="004760C2" w:rsidRDefault="00965694" w:rsidP="00965694">
      <w:pPr>
        <w:widowControl w:val="0"/>
        <w:tabs>
          <w:tab w:val="left" w:pos="9639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</w:t>
      </w:r>
      <w:r w:rsidRPr="004760C2">
        <w:rPr>
          <w:rFonts w:ascii="Arial" w:eastAsia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A612E1" w:rsidRPr="00965694" w:rsidRDefault="00A612E1" w:rsidP="00965694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086649" w:rsidRPr="00965694" w:rsidRDefault="00E563E5" w:rsidP="0096569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L’AUTORIZZAZIONE PER </w:t>
      </w:r>
      <w:r w:rsidR="00B46754" w:rsidRPr="00965694">
        <w:rPr>
          <w:rFonts w:ascii="Arial" w:hAnsi="Arial" w:cs="Arial"/>
          <w:b/>
          <w:sz w:val="20"/>
          <w:szCs w:val="20"/>
        </w:rPr>
        <w:t xml:space="preserve">IL SEGUENTE TIPO DI </w:t>
      </w:r>
      <w:r w:rsidR="00086649" w:rsidRPr="00965694">
        <w:rPr>
          <w:rFonts w:ascii="Arial" w:hAnsi="Arial" w:cs="Arial"/>
          <w:b/>
          <w:sz w:val="20"/>
          <w:szCs w:val="20"/>
        </w:rPr>
        <w:t xml:space="preserve">SPETTACOLO O </w:t>
      </w:r>
      <w:r w:rsidR="00DA7527" w:rsidRPr="00965694">
        <w:rPr>
          <w:rFonts w:ascii="Arial" w:hAnsi="Arial" w:cs="Arial"/>
          <w:b/>
          <w:sz w:val="20"/>
          <w:szCs w:val="20"/>
        </w:rPr>
        <w:t>INTRATTENIMENTO</w:t>
      </w:r>
    </w:p>
    <w:p w:rsid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(specificare il tipo</w:t>
      </w:r>
      <w:r w:rsidR="007932C6" w:rsidRPr="00965694">
        <w:rPr>
          <w:rFonts w:ascii="Arial" w:hAnsi="Arial" w:cs="Arial"/>
          <w:sz w:val="20"/>
          <w:szCs w:val="20"/>
        </w:rPr>
        <w:t>)</w:t>
      </w:r>
      <w:r w:rsidRPr="00965694">
        <w:rPr>
          <w:rFonts w:ascii="Arial" w:hAnsi="Arial" w:cs="Arial"/>
          <w:i/>
          <w:iCs/>
          <w:sz w:val="20"/>
          <w:szCs w:val="20"/>
        </w:rPr>
        <w:t>:</w:t>
      </w:r>
      <w:r w:rsidR="00086649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concerto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danza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sagra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563E5" w:rsidRPr="00965694" w:rsidRDefault="00965694" w:rsidP="00965694">
      <w:pPr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E563E5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unitamente alle seguenti attività collaterali:</w:t>
      </w:r>
      <w:r w:rsidR="00965694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locale aperto al pubblico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bar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teatro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cinema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altro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042BD3" w:rsidRPr="00965694">
        <w:rPr>
          <w:rFonts w:ascii="Arial" w:hAnsi="Arial" w:cs="Arial"/>
          <w:color w:val="000000"/>
          <w:sz w:val="20"/>
          <w:szCs w:val="20"/>
        </w:rPr>
        <w:t>in struttura/impianto all’aperto destinato ad altre attività</w:t>
      </w:r>
      <w:r w:rsidR="00D27044" w:rsidRPr="00965694">
        <w:rPr>
          <w:rFonts w:ascii="Arial" w:hAnsi="Arial" w:cs="Arial"/>
          <w:color w:val="000000"/>
          <w:sz w:val="20"/>
          <w:szCs w:val="20"/>
        </w:rPr>
        <w:t>:</w:t>
      </w:r>
      <w:r w:rsidR="00042BD3" w:rsidRPr="00965694">
        <w:rPr>
          <w:rFonts w:ascii="Arial" w:hAnsi="Arial" w:cs="Arial"/>
          <w:sz w:val="20"/>
          <w:szCs w:val="20"/>
        </w:rPr>
        <w:t xml:space="preserve">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stadio </w:t>
      </w:r>
    </w:p>
    <w:p w:rsid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hAnsi="Arial" w:cs="Arial"/>
          <w:sz w:val="20"/>
          <w:szCs w:val="20"/>
        </w:rPr>
        <w:t xml:space="preserve">stabilimento balneare, </w:t>
      </w:r>
    </w:p>
    <w:p w:rsidR="00042BD3" w:rsidRPr="00965694" w:rsidRDefault="00965694" w:rsidP="00965694">
      <w:pPr>
        <w:autoSpaceDE w:val="0"/>
        <w:autoSpaceDN w:val="0"/>
        <w:adjustRightInd w:val="0"/>
        <w:spacing w:before="120" w:after="120"/>
        <w:ind w:left="850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altro</w:t>
      </w:r>
      <w:r>
        <w:rPr>
          <w:rFonts w:ascii="Arial" w:eastAsia="MS Gothic" w:hAnsi="Arial" w:cs="Arial"/>
          <w:color w:val="000000"/>
          <w:sz w:val="20"/>
          <w:szCs w:val="20"/>
        </w:rPr>
        <w:t>................................................................</w:t>
      </w:r>
      <w:r w:rsidR="00042BD3" w:rsidRPr="00965694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563E5" w:rsidRPr="00965694" w:rsidRDefault="00E563E5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le seguenti strutture</w:t>
      </w:r>
      <w:r w:rsidRPr="00965694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con i seguenti strumenti musicali e d'amplificazione</w:t>
      </w:r>
      <w:r w:rsidR="00EC5605" w:rsidRPr="00965694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  <w:r w:rsidRPr="00965694">
        <w:rPr>
          <w:rFonts w:ascii="Arial" w:hAnsi="Arial" w:cs="Arial"/>
          <w:sz w:val="20"/>
          <w:szCs w:val="20"/>
        </w:rPr>
        <w:t xml:space="preserve">: 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...................................................</w:t>
      </w:r>
      <w:r w:rsidR="00965694">
        <w:rPr>
          <w:rFonts w:ascii="Arial" w:hAnsi="Arial" w:cs="Arial"/>
          <w:sz w:val="20"/>
          <w:szCs w:val="20"/>
        </w:rPr>
        <w:t>..</w:t>
      </w:r>
      <w:r w:rsidR="00965694" w:rsidRPr="00965694">
        <w:rPr>
          <w:rFonts w:ascii="Arial" w:hAnsi="Arial" w:cs="Arial"/>
          <w:sz w:val="20"/>
          <w:szCs w:val="20"/>
        </w:rPr>
        <w:t>.....................................</w:t>
      </w:r>
    </w:p>
    <w:p w:rsidR="00E563E5" w:rsidRPr="00965694" w:rsidRDefault="00E563E5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Ubicazione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="00965694"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 w:rsidRPr="00965694">
        <w:rPr>
          <w:rFonts w:ascii="Arial" w:hAnsi="Arial" w:cs="Arial"/>
          <w:sz w:val="20"/>
          <w:szCs w:val="20"/>
        </w:rPr>
        <w:t xml:space="preserve"> nel periodo dal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 xml:space="preserve"> al</w:t>
      </w:r>
      <w:r w:rsidR="00965694">
        <w:rPr>
          <w:rFonts w:ascii="Arial" w:hAnsi="Arial" w:cs="Arial"/>
          <w:sz w:val="20"/>
          <w:szCs w:val="20"/>
        </w:rPr>
        <w:t xml:space="preserve"> ......./....../............</w:t>
      </w:r>
    </w:p>
    <w:p w:rsidR="00E563E5" w:rsidRPr="00965694" w:rsidRDefault="00E563E5" w:rsidP="0096569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Orario dei trattenimenti:</w:t>
      </w:r>
      <w:r w:rsidRPr="00965694">
        <w:rPr>
          <w:rFonts w:ascii="Arial" w:hAnsi="Arial" w:cs="Arial"/>
          <w:sz w:val="20"/>
          <w:szCs w:val="20"/>
        </w:rPr>
        <w:t xml:space="preserve"> dalle ore </w:t>
      </w:r>
      <w:r w:rsidR="00965694">
        <w:rPr>
          <w:rFonts w:ascii="Arial" w:hAnsi="Arial" w:cs="Arial"/>
          <w:sz w:val="20"/>
          <w:szCs w:val="20"/>
        </w:rPr>
        <w:t>..........</w:t>
      </w:r>
      <w:r w:rsidRPr="00965694">
        <w:rPr>
          <w:rFonts w:ascii="Arial" w:hAnsi="Arial" w:cs="Arial"/>
          <w:sz w:val="20"/>
          <w:szCs w:val="20"/>
        </w:rPr>
        <w:t xml:space="preserve"> alle ore </w:t>
      </w:r>
      <w:r w:rsidR="00965694">
        <w:rPr>
          <w:rFonts w:ascii="Arial" w:hAnsi="Arial" w:cs="Arial"/>
          <w:sz w:val="20"/>
          <w:szCs w:val="20"/>
        </w:rPr>
        <w:t>........</w:t>
      </w:r>
      <w:r w:rsidR="00D55DD3" w:rsidRPr="00965694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965694">
        <w:rPr>
          <w:rFonts w:ascii="Arial" w:hAnsi="Arial" w:cs="Arial"/>
          <w:sz w:val="20"/>
          <w:szCs w:val="20"/>
        </w:rPr>
        <w:t>;</w:t>
      </w:r>
      <w:r w:rsidRPr="00965694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concessione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di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suolo</w:t>
      </w:r>
      <w:r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b/>
          <w:sz w:val="20"/>
          <w:szCs w:val="20"/>
        </w:rPr>
        <w:t>pubblico</w:t>
      </w:r>
      <w:r w:rsidR="00965694">
        <w:rPr>
          <w:rFonts w:ascii="Arial" w:hAnsi="Arial" w:cs="Arial"/>
          <w:b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 xml:space="preserve">n. </w:t>
      </w:r>
      <w:r w:rsidR="00965694">
        <w:rPr>
          <w:rFonts w:ascii="Arial" w:hAnsi="Arial" w:cs="Arial"/>
          <w:sz w:val="20"/>
          <w:szCs w:val="20"/>
        </w:rPr>
        <w:t>..............</w:t>
      </w:r>
      <w:r w:rsidRPr="00965694">
        <w:rPr>
          <w:rFonts w:ascii="Arial" w:hAnsi="Arial" w:cs="Arial"/>
          <w:sz w:val="20"/>
          <w:szCs w:val="20"/>
        </w:rPr>
        <w:t xml:space="preserve"> del </w:t>
      </w:r>
      <w:r w:rsidR="00965694">
        <w:rPr>
          <w:rFonts w:ascii="Arial" w:hAnsi="Arial" w:cs="Arial"/>
          <w:sz w:val="20"/>
          <w:szCs w:val="20"/>
        </w:rPr>
        <w:t>......./....../............</w:t>
      </w:r>
      <w:r w:rsidRPr="00965694">
        <w:rPr>
          <w:rFonts w:ascii="Arial" w:hAnsi="Arial" w:cs="Arial"/>
          <w:sz w:val="20"/>
          <w:szCs w:val="20"/>
        </w:rPr>
        <w:t>;</w:t>
      </w:r>
    </w:p>
    <w:p w:rsidR="00E563E5" w:rsidRPr="00965694" w:rsidRDefault="007932C6" w:rsidP="0096569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 xml:space="preserve">Afflusso massimo di </w:t>
      </w:r>
      <w:r w:rsidR="00E563E5" w:rsidRPr="00965694">
        <w:rPr>
          <w:rFonts w:ascii="Arial" w:hAnsi="Arial" w:cs="Arial"/>
          <w:b/>
          <w:sz w:val="20"/>
          <w:szCs w:val="20"/>
        </w:rPr>
        <w:t>partecipanti previsto</w:t>
      </w:r>
      <w:r w:rsidR="00E563E5" w:rsidRPr="00965694">
        <w:rPr>
          <w:rFonts w:ascii="Arial" w:hAnsi="Arial" w:cs="Arial"/>
          <w:color w:val="000000"/>
          <w:sz w:val="20"/>
          <w:szCs w:val="20"/>
        </w:rPr>
        <w:t xml:space="preserve"> n. </w:t>
      </w:r>
      <w:r w:rsidR="00965694">
        <w:rPr>
          <w:rFonts w:ascii="Arial" w:hAnsi="Arial" w:cs="Arial"/>
          <w:color w:val="000000"/>
          <w:sz w:val="20"/>
          <w:szCs w:val="20"/>
        </w:rPr>
        <w:t>..............</w:t>
      </w:r>
      <w:r w:rsidR="00E563E5" w:rsidRPr="00965694">
        <w:rPr>
          <w:rFonts w:ascii="Arial" w:hAnsi="Arial" w:cs="Arial"/>
          <w:color w:val="000000"/>
          <w:sz w:val="20"/>
          <w:szCs w:val="20"/>
          <w:vertAlign w:val="superscript"/>
        </w:rPr>
        <w:footnoteReference w:id="4"/>
      </w:r>
      <w:r w:rsidR="00E563E5" w:rsidRPr="00965694">
        <w:rPr>
          <w:rFonts w:ascii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A tal fine</w:t>
      </w:r>
      <w:r w:rsidRPr="00965694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7932C6" w:rsidRPr="00965694" w:rsidRDefault="007932C6" w:rsidP="00965694">
      <w:pPr>
        <w:suppressAutoHyphens/>
        <w:spacing w:before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965694">
        <w:rPr>
          <w:rFonts w:ascii="Arial" w:hAnsi="Arial" w:cs="Arial"/>
          <w:b/>
          <w:sz w:val="20"/>
          <w:szCs w:val="20"/>
        </w:rPr>
        <w:t>DICHIARA</w:t>
      </w:r>
    </w:p>
    <w:p w:rsidR="007932C6" w:rsidRPr="00965694" w:rsidRDefault="007932C6" w:rsidP="00965694">
      <w:pPr>
        <w:suppressAutoHyphens/>
        <w:spacing w:after="240"/>
        <w:jc w:val="center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i/>
          <w:sz w:val="20"/>
          <w:szCs w:val="20"/>
        </w:rPr>
        <w:t>ai sensi degli 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32C6" w:rsidRPr="00965694" w:rsidTr="00965694">
        <w:trPr>
          <w:jc w:val="center"/>
        </w:trPr>
        <w:tc>
          <w:tcPr>
            <w:tcW w:w="10065" w:type="dxa"/>
            <w:shd w:val="clear" w:color="auto" w:fill="auto"/>
          </w:tcPr>
          <w:p w:rsidR="007932C6" w:rsidRPr="00965694" w:rsidRDefault="007932C6" w:rsidP="00965694">
            <w:pPr>
              <w:widowControl w:val="0"/>
              <w:tabs>
                <w:tab w:val="num" w:pos="482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5694">
              <w:rPr>
                <w:rFonts w:ascii="Arial" w:hAnsi="Arial" w:cs="Arial"/>
                <w:b/>
                <w:bCs/>
                <w:sz w:val="20"/>
                <w:szCs w:val="20"/>
              </w:rPr>
              <w:t>POSSE</w:t>
            </w:r>
            <w:r w:rsidR="00965694">
              <w:rPr>
                <w:rFonts w:ascii="Arial" w:hAnsi="Arial" w:cs="Arial"/>
                <w:b/>
                <w:bCs/>
                <w:sz w:val="20"/>
                <w:szCs w:val="20"/>
              </w:rPr>
              <w:t>SSO DEI REQUISITI DI ONORABILITÀ</w:t>
            </w:r>
          </w:p>
        </w:tc>
      </w:tr>
    </w:tbl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sospensione”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5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965694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6"/>
      </w:r>
      <w:r w:rsidRPr="00965694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7932C6" w:rsidRPr="00965694" w:rsidRDefault="007932C6" w:rsidP="0096569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65694">
        <w:rPr>
          <w:rFonts w:ascii="Arial" w:hAnsi="Arial" w:cs="Arial"/>
          <w:b/>
          <w:sz w:val="20"/>
          <w:szCs w:val="20"/>
        </w:rPr>
        <w:t>DICHIARAZIONI OBBLIGATORIE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 xml:space="preserve">di rispettare le </w:t>
      </w:r>
      <w:r w:rsidRPr="00965694">
        <w:rPr>
          <w:rFonts w:ascii="Arial" w:hAnsi="Arial" w:cs="Arial"/>
          <w:sz w:val="20"/>
          <w:szCs w:val="20"/>
        </w:rPr>
        <w:t>norme di prevenzione incendi (nei casi previsti);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7932C6" w:rsidRPr="00965694" w:rsidRDefault="007932C6" w:rsidP="00965694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965694">
        <w:rPr>
          <w:rFonts w:ascii="Arial" w:hAnsi="Arial" w:cs="Arial"/>
          <w:color w:val="000000"/>
          <w:sz w:val="20"/>
          <w:szCs w:val="20"/>
        </w:rPr>
        <w:t>di essere consapevole che qualora d</w:t>
      </w:r>
      <w:r w:rsidR="00965694">
        <w:rPr>
          <w:rFonts w:ascii="Arial" w:hAnsi="Arial" w:cs="Arial"/>
          <w:color w:val="000000"/>
          <w:sz w:val="20"/>
          <w:szCs w:val="20"/>
        </w:rPr>
        <w:t>ai controlli, il contenuto delle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dichiarazioni risulti non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veritiero</w:t>
      </w:r>
      <w:r w:rsidRPr="00965694">
        <w:rPr>
          <w:rFonts w:ascii="Arial" w:hAnsi="Arial" w:cs="Arial"/>
          <w:color w:val="000000"/>
          <w:sz w:val="20"/>
          <w:szCs w:val="20"/>
        </w:rPr>
        <w:t>, oltre all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e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sanzioni penali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opera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la decadenza dai benefici ottenuti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in</w:t>
      </w:r>
      <w:r w:rsidRPr="00965694">
        <w:rPr>
          <w:rFonts w:ascii="Arial" w:hAnsi="Arial" w:cs="Arial"/>
          <w:color w:val="000000"/>
          <w:sz w:val="20"/>
          <w:szCs w:val="20"/>
        </w:rPr>
        <w:t xml:space="preserve"> base </w:t>
      </w:r>
      <w:r w:rsidR="00E26F0A" w:rsidRPr="00965694">
        <w:rPr>
          <w:rFonts w:ascii="Arial" w:hAnsi="Arial" w:cs="Arial"/>
          <w:color w:val="000000"/>
          <w:sz w:val="20"/>
          <w:szCs w:val="20"/>
        </w:rPr>
        <w:t>a</w:t>
      </w:r>
      <w:r w:rsidRPr="00965694">
        <w:rPr>
          <w:rFonts w:ascii="Arial" w:hAnsi="Arial" w:cs="Arial"/>
          <w:color w:val="000000"/>
          <w:sz w:val="20"/>
          <w:szCs w:val="20"/>
        </w:rPr>
        <w:t>lle dichiarazioni stesse (art. 75, D.P.R. n. 445/2000);</w:t>
      </w:r>
    </w:p>
    <w:p w:rsidR="00E67F1F" w:rsidRPr="00E67F1F" w:rsidRDefault="00E67F1F" w:rsidP="00E67F1F">
      <w:pPr>
        <w:widowControl w:val="0"/>
        <w:numPr>
          <w:ilvl w:val="0"/>
          <w:numId w:val="2"/>
        </w:numPr>
        <w:tabs>
          <w:tab w:val="clear" w:pos="340"/>
        </w:tabs>
        <w:suppressAutoHyphens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E67F1F">
        <w:rPr>
          <w:rFonts w:ascii="Arial" w:hAnsi="Arial" w:cs="Arial"/>
          <w:color w:val="000000"/>
          <w:sz w:val="20"/>
          <w:szCs w:val="20"/>
        </w:rPr>
        <w:lastRenderedPageBreak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:rsidR="007932C6" w:rsidRPr="00965694" w:rsidRDefault="007932C6" w:rsidP="00965694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dell’istanza:</w:t>
      </w:r>
    </w:p>
    <w:p w:rsidR="007932C6" w:rsidRPr="00965694" w:rsidRDefault="007932C6" w:rsidP="00965694">
      <w:pPr>
        <w:widowControl w:val="0"/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965694">
        <w:rPr>
          <w:rFonts w:ascii="Arial" w:hAnsi="Arial" w:cs="Arial"/>
          <w:sz w:val="20"/>
          <w:szCs w:val="20"/>
        </w:rPr>
        <w:t xml:space="preserve"> (nel caso in cui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="00E26F0A" w:rsidRPr="00965694">
        <w:rPr>
          <w:rFonts w:ascii="Arial" w:hAnsi="Arial" w:cs="Arial"/>
          <w:sz w:val="20"/>
          <w:szCs w:val="20"/>
        </w:rPr>
        <w:t xml:space="preserve"> </w:t>
      </w:r>
      <w:r w:rsidRPr="00965694">
        <w:rPr>
          <w:rFonts w:ascii="Arial" w:hAnsi="Arial" w:cs="Arial"/>
          <w:sz w:val="20"/>
          <w:szCs w:val="20"/>
        </w:rPr>
        <w:t>non sia sottoscritta in forma digitale e in assenza di procura)</w:t>
      </w:r>
      <w:r w:rsidRPr="00965694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Procura/delega (nel caso di procura/delega a presentare l</w:t>
      </w:r>
      <w:r w:rsidR="007D0E24" w:rsidRPr="00965694">
        <w:rPr>
          <w:rFonts w:ascii="Arial" w:hAnsi="Arial" w:cs="Arial"/>
          <w:sz w:val="20"/>
          <w:szCs w:val="20"/>
        </w:rPr>
        <w:t>’istanza</w:t>
      </w:r>
      <w:r w:rsidRPr="00965694">
        <w:rPr>
          <w:rFonts w:ascii="Arial" w:hAnsi="Arial" w:cs="Arial"/>
          <w:sz w:val="20"/>
          <w:szCs w:val="20"/>
        </w:rPr>
        <w:t>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965694">
        <w:rPr>
          <w:rFonts w:ascii="Arial" w:hAnsi="Arial" w:cs="Arial"/>
          <w:sz w:val="20"/>
          <w:szCs w:val="20"/>
        </w:rPr>
        <w:t>etc</w:t>
      </w:r>
      <w:proofErr w:type="spellEnd"/>
      <w:r w:rsidRPr="00965694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 xml:space="preserve">attestazione del versamento dell’imposta di bollo: estremi del codice identificativo della marca da bollo, che deve essere annullata e conservata dall’interessato </w:t>
      </w:r>
      <w:r w:rsidRPr="00965694">
        <w:rPr>
          <w:rFonts w:ascii="Arial" w:hAnsi="Arial" w:cs="Arial"/>
          <w:i/>
          <w:sz w:val="20"/>
          <w:szCs w:val="20"/>
        </w:rPr>
        <w:t>ovvero</w:t>
      </w:r>
      <w:r w:rsidRPr="00965694">
        <w:rPr>
          <w:rFonts w:ascii="Arial" w:hAnsi="Arial" w:cs="Arial"/>
          <w:sz w:val="20"/>
          <w:szCs w:val="20"/>
        </w:rPr>
        <w:t xml:space="preserve"> assolvimento dell’imposta di bollo con le altre modalità previste, anche in modalità virtuale o tramite @bollo;</w:t>
      </w:r>
    </w:p>
    <w:p w:rsidR="007932C6" w:rsidRPr="00965694" w:rsidRDefault="007932C6" w:rsidP="00965694">
      <w:pPr>
        <w:numPr>
          <w:ilvl w:val="0"/>
          <w:numId w:val="6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Programma e Planimetria dell’area</w:t>
      </w:r>
      <w:r w:rsidR="00DA7527" w:rsidRPr="00965694">
        <w:rPr>
          <w:rFonts w:ascii="Arial" w:hAnsi="Arial" w:cs="Arial"/>
          <w:sz w:val="20"/>
          <w:szCs w:val="20"/>
        </w:rPr>
        <w:t xml:space="preserve"> dello spettacolo o intrattenimento</w:t>
      </w:r>
      <w:r w:rsidRPr="00965694">
        <w:rPr>
          <w:rFonts w:ascii="Arial" w:hAnsi="Arial" w:cs="Arial"/>
          <w:sz w:val="20"/>
          <w:szCs w:val="20"/>
        </w:rPr>
        <w:t>;</w:t>
      </w:r>
    </w:p>
    <w:p w:rsidR="00086649" w:rsidRPr="00965694" w:rsidRDefault="00086649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</w:rPr>
        <w:t>Relazione asseverata che attesta la rispondenza del locale</w:t>
      </w:r>
      <w:r w:rsidR="00E26F0A" w:rsidRPr="00965694">
        <w:rPr>
          <w:rFonts w:ascii="Arial" w:hAnsi="Arial" w:cs="Arial"/>
          <w:sz w:val="20"/>
          <w:szCs w:val="20"/>
        </w:rPr>
        <w:t>/area/</w:t>
      </w:r>
      <w:r w:rsidRPr="00965694">
        <w:rPr>
          <w:rFonts w:ascii="Arial" w:hAnsi="Arial" w:cs="Arial"/>
          <w:sz w:val="20"/>
          <w:szCs w:val="20"/>
        </w:rPr>
        <w:t xml:space="preserve">impianto alle regole tecniche stabilite con </w:t>
      </w:r>
      <w:r w:rsidR="007D0E24" w:rsidRPr="00965694">
        <w:rPr>
          <w:rFonts w:ascii="Arial" w:hAnsi="Arial" w:cs="Arial"/>
          <w:sz w:val="20"/>
          <w:szCs w:val="20"/>
        </w:rPr>
        <w:t>D</w:t>
      </w:r>
      <w:r w:rsidRPr="00965694">
        <w:rPr>
          <w:rFonts w:ascii="Arial" w:hAnsi="Arial" w:cs="Arial"/>
          <w:sz w:val="20"/>
          <w:szCs w:val="20"/>
        </w:rPr>
        <w:t>ecreto del Ministro dell'</w:t>
      </w:r>
      <w:r w:rsidR="007D0E24" w:rsidRPr="00965694">
        <w:rPr>
          <w:rFonts w:ascii="Arial" w:hAnsi="Arial" w:cs="Arial"/>
          <w:sz w:val="20"/>
          <w:szCs w:val="20"/>
        </w:rPr>
        <w:t>I</w:t>
      </w:r>
      <w:r w:rsidRPr="00965694">
        <w:rPr>
          <w:rFonts w:ascii="Arial" w:hAnsi="Arial" w:cs="Arial"/>
          <w:sz w:val="20"/>
          <w:szCs w:val="20"/>
        </w:rPr>
        <w:t>nterno;</w:t>
      </w:r>
    </w:p>
    <w:p w:rsidR="00CF5234" w:rsidRPr="00965694" w:rsidRDefault="00CF5234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Comunicazione di impatto acustico,</w:t>
      </w:r>
      <w:r w:rsid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>da presentare al SUAP contestualmente alla presente istanza, in caso di 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strumenti, se non si superano le soglie della zonizzazione </w:t>
      </w:r>
      <w:r w:rsidR="00DA7527" w:rsidRPr="00965694">
        <w:rPr>
          <w:rFonts w:ascii="Arial" w:hAnsi="Arial" w:cs="Arial"/>
          <w:sz w:val="20"/>
          <w:szCs w:val="20"/>
          <w:highlight w:val="lightGray"/>
        </w:rPr>
        <w:t xml:space="preserve">acustica </w:t>
      </w:r>
      <w:r w:rsidRPr="00965694">
        <w:rPr>
          <w:rFonts w:ascii="Arial" w:hAnsi="Arial" w:cs="Arial"/>
          <w:sz w:val="20"/>
          <w:szCs w:val="20"/>
          <w:highlight w:val="lightGray"/>
        </w:rPr>
        <w:t>comunale;</w:t>
      </w:r>
    </w:p>
    <w:p w:rsidR="005362E8" w:rsidRPr="00965694" w:rsidRDefault="005207C0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965694">
        <w:rPr>
          <w:rFonts w:ascii="Arial" w:hAnsi="Arial" w:cs="Arial"/>
          <w:sz w:val="20"/>
          <w:szCs w:val="20"/>
          <w:highlight w:val="lightGray"/>
        </w:rPr>
        <w:t>Documentazione per il rilascio del nulla osta di impatto acustico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, da presentare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al SUAP contestualmente alla presente istanza,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 xml:space="preserve"> in caso di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>utilizzo di impianti di diffusione sonora o</w:t>
      </w:r>
      <w:r w:rsidR="00D27044" w:rsidRPr="0096569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9F7768" w:rsidRPr="00965694">
        <w:rPr>
          <w:rFonts w:ascii="Arial" w:hAnsi="Arial" w:cs="Arial"/>
          <w:sz w:val="20"/>
          <w:szCs w:val="20"/>
          <w:highlight w:val="lightGray"/>
        </w:rPr>
        <w:t xml:space="preserve">di manifestazioni ed eventi con diffusione di musica o utilizzo di strumenti musicali con </w:t>
      </w:r>
      <w:r w:rsidR="005362E8" w:rsidRPr="00965694">
        <w:rPr>
          <w:rFonts w:ascii="Arial" w:hAnsi="Arial" w:cs="Arial"/>
          <w:sz w:val="20"/>
          <w:szCs w:val="20"/>
          <w:highlight w:val="lightGray"/>
        </w:rPr>
        <w:t>emissioni superiori ai limiti della zonizzazione acustica comunale</w:t>
      </w:r>
      <w:r w:rsidR="005362E8" w:rsidRPr="00965694">
        <w:rPr>
          <w:rFonts w:ascii="Arial" w:hAnsi="Arial" w:cs="Arial"/>
          <w:sz w:val="20"/>
          <w:szCs w:val="20"/>
        </w:rPr>
        <w:t>;</w:t>
      </w:r>
    </w:p>
    <w:p w:rsidR="00E26F0A" w:rsidRPr="00E26F0A" w:rsidRDefault="00E26F0A" w:rsidP="00965694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03"/>
        <w:jc w:val="both"/>
        <w:rPr>
          <w:rFonts w:ascii="Arial" w:hAnsi="Arial" w:cs="Arial"/>
          <w:bCs/>
          <w:sz w:val="20"/>
          <w:szCs w:val="20"/>
        </w:rPr>
      </w:pPr>
      <w:r w:rsidRPr="00965694">
        <w:rPr>
          <w:rFonts w:ascii="Arial" w:hAnsi="Arial" w:cs="Arial"/>
          <w:bCs/>
          <w:sz w:val="20"/>
          <w:szCs w:val="20"/>
          <w:highlight w:val="lightGray"/>
        </w:rPr>
        <w:t>SCIA prevenzione incendi, nel caso di locali di spettacolo e intrattenimento in genere, sia a carattere pubblico che privato, con capienza superiore a 100 persone, ovvero di superficie lorda in pianta al chiuso superiore</w:t>
      </w:r>
      <w:r w:rsidRPr="00965694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965694">
        <w:rPr>
          <w:rFonts w:ascii="Arial" w:hAnsi="Arial" w:cs="Arial"/>
          <w:bCs/>
          <w:sz w:val="20"/>
          <w:szCs w:val="20"/>
          <w:highlight w:val="lightGray"/>
        </w:rPr>
        <w:t>a 200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mq,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con esclusione</w:t>
      </w:r>
      <w:r w:rsidRPr="00E26F0A">
        <w:rPr>
          <w:rFonts w:ascii="Arial" w:hAnsi="Arial" w:cs="Arial"/>
          <w:bCs/>
          <w:sz w:val="4"/>
          <w:szCs w:val="20"/>
          <w:highlight w:val="lightGray"/>
        </w:rPr>
        <w:t xml:space="preserve"> </w:t>
      </w:r>
      <w:r w:rsidRPr="00E26F0A">
        <w:rPr>
          <w:rFonts w:ascii="Arial" w:hAnsi="Arial" w:cs="Arial"/>
          <w:bCs/>
          <w:sz w:val="20"/>
          <w:szCs w:val="20"/>
          <w:highlight w:val="lightGray"/>
        </w:rPr>
        <w:t>delle manifestazioni temporanee di qualsiasi genere, che si effettuano in locali o luoghi aperti al pubblico</w:t>
      </w:r>
      <w:r w:rsidR="00D27044">
        <w:rPr>
          <w:rFonts w:ascii="Arial" w:hAnsi="Arial" w:cs="Arial"/>
          <w:bCs/>
          <w:sz w:val="20"/>
          <w:szCs w:val="20"/>
        </w:rPr>
        <w:t>.</w:t>
      </w:r>
    </w:p>
    <w:p w:rsidR="007932C6" w:rsidRPr="007932C6" w:rsidRDefault="007932C6" w:rsidP="0096569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sz w:val="20"/>
          <w:szCs w:val="20"/>
        </w:rPr>
        <w:t>Data di compilazione</w:t>
      </w:r>
      <w:r w:rsidR="00965694">
        <w:rPr>
          <w:rFonts w:ascii="Arial" w:hAnsi="Arial" w:cs="Arial"/>
          <w:sz w:val="20"/>
          <w:szCs w:val="20"/>
        </w:rPr>
        <w:t xml:space="preserve"> 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</w:t>
      </w:r>
      <w:r w:rsidRPr="007932C6">
        <w:rPr>
          <w:rFonts w:ascii="Arial" w:hAnsi="Arial" w:cs="Arial"/>
          <w:sz w:val="20"/>
          <w:szCs w:val="20"/>
        </w:rPr>
        <w:t>/</w:t>
      </w:r>
      <w:r w:rsidR="00965694">
        <w:rPr>
          <w:rFonts w:ascii="Arial" w:hAnsi="Arial" w:cs="Arial"/>
          <w:sz w:val="20"/>
          <w:szCs w:val="20"/>
        </w:rPr>
        <w:t>..........</w:t>
      </w:r>
    </w:p>
    <w:p w:rsidR="00965694" w:rsidRPr="00965694" w:rsidRDefault="007932C6" w:rsidP="00965694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965694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965694" w:rsidRDefault="00965694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63572A" w:rsidRPr="008C2021" w:rsidRDefault="0063572A" w:rsidP="0063572A">
      <w:pPr>
        <w:tabs>
          <w:tab w:val="left" w:pos="124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572A" w:rsidRPr="008C2021" w:rsidTr="00C50F73">
        <w:trPr>
          <w:jc w:val="center"/>
        </w:trPr>
        <w:tc>
          <w:tcPr>
            <w:tcW w:w="9628" w:type="dxa"/>
            <w:shd w:val="clear" w:color="auto" w:fill="auto"/>
          </w:tcPr>
          <w:p w:rsidR="0063572A" w:rsidRPr="008C2021" w:rsidRDefault="0063572A" w:rsidP="00C50F7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2021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3572A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5103"/>
        </w:tabs>
        <w:suppressAutoHyphens/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3572A" w:rsidRPr="009C0B7C" w:rsidRDefault="0063572A" w:rsidP="0063572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3572A" w:rsidRPr="009C0B7C" w:rsidRDefault="0063572A" w:rsidP="0063572A">
      <w:pPr>
        <w:widowControl w:val="0"/>
        <w:tabs>
          <w:tab w:val="left" w:pos="3969"/>
          <w:tab w:val="left" w:pos="9639"/>
        </w:tabs>
        <w:suppressAutoHyphens/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3572A" w:rsidRDefault="0063572A" w:rsidP="0063572A">
      <w:pPr>
        <w:widowControl w:val="0"/>
        <w:suppressAutoHyphens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3572A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3572A" w:rsidRPr="009C0B7C" w:rsidRDefault="0063572A" w:rsidP="0063572A">
      <w:pPr>
        <w:widowControl w:val="0"/>
        <w:suppressAutoHyphens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3572A" w:rsidRPr="008C2021" w:rsidRDefault="0063572A" w:rsidP="0063572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consapevole che chi rilascia una dichiarazione falsa, anche in parte, perde i benefici eventualmente conseguiti e subisce sanzioni penali</w:t>
      </w:r>
    </w:p>
    <w:p w:rsidR="0063572A" w:rsidRPr="008C2021" w:rsidRDefault="0063572A" w:rsidP="0063572A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8C2021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3572A" w:rsidRPr="008C2021" w:rsidRDefault="0063572A" w:rsidP="0063572A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2021">
        <w:rPr>
          <w:rFonts w:ascii="Arial" w:hAnsi="Arial" w:cs="Arial"/>
          <w:b/>
          <w:sz w:val="20"/>
          <w:szCs w:val="20"/>
        </w:rPr>
        <w:t>DICHIARA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che non sussistono nei propri confronti “cause di divieto, di decadenza o di sospensione" di cui all’art. 67 del </w:t>
      </w:r>
      <w:r w:rsidR="00E67F1F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7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 e 92 del T.U.L.P.S. (R.D. n. 773/1931 e s.m.i.)</w:t>
      </w:r>
      <w:r w:rsidRPr="008C2021">
        <w:rPr>
          <w:rFonts w:ascii="Arial" w:hAnsi="Arial" w:cs="Arial"/>
          <w:bCs/>
          <w:kern w:val="1"/>
          <w:sz w:val="20"/>
          <w:szCs w:val="20"/>
          <w:vertAlign w:val="superscript"/>
          <w:lang w:eastAsia="zh-CN"/>
        </w:rPr>
        <w:footnoteReference w:id="8"/>
      </w:r>
      <w:r w:rsidRPr="008C2021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3572A" w:rsidRPr="008C2021" w:rsidRDefault="0063572A" w:rsidP="0063572A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8C2021">
        <w:rPr>
          <w:rFonts w:ascii="Arial" w:hAnsi="Arial" w:cs="Arial"/>
          <w:color w:val="000000"/>
          <w:sz w:val="20"/>
          <w:szCs w:val="20"/>
        </w:rPr>
        <w:t>di essere consapevole che, qualora il contenuto dell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dichiarazioni r</w:t>
      </w:r>
      <w:r>
        <w:rPr>
          <w:rFonts w:ascii="Arial" w:hAnsi="Arial" w:cs="Arial"/>
          <w:color w:val="000000"/>
          <w:sz w:val="20"/>
          <w:szCs w:val="20"/>
        </w:rPr>
        <w:t>isulti non veritiero, oltre alle</w:t>
      </w:r>
      <w:r w:rsidRPr="008C2021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alle dichiarazioni stesse (art. 75, D.P.R. n. 445/2000);</w:t>
      </w:r>
    </w:p>
    <w:p w:rsidR="0063572A" w:rsidRPr="008C2021" w:rsidRDefault="0063572A" w:rsidP="0063572A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3572A" w:rsidRPr="008C2021" w:rsidRDefault="0063572A" w:rsidP="0063572A">
      <w:pPr>
        <w:widowControl w:val="0"/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8C2021">
        <w:rPr>
          <w:rFonts w:ascii="Arial" w:hAnsi="Arial" w:cs="Arial"/>
          <w:sz w:val="20"/>
          <w:szCs w:val="20"/>
        </w:rPr>
        <w:t xml:space="preserve"> (nel caso in cui l’istanza/com.ne non sia sottoscritta in forma digitale e in assenza di procura)</w:t>
      </w:r>
      <w:r w:rsidRPr="008C2021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63572A" w:rsidRPr="008C2021" w:rsidRDefault="0063572A" w:rsidP="0063572A">
      <w:pPr>
        <w:numPr>
          <w:ilvl w:val="0"/>
          <w:numId w:val="7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63572A" w:rsidRPr="008C2021" w:rsidRDefault="0063572A" w:rsidP="0063572A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2021">
        <w:rPr>
          <w:rFonts w:ascii="Arial" w:hAnsi="Arial" w:cs="Arial"/>
          <w:sz w:val="20"/>
          <w:szCs w:val="20"/>
        </w:rPr>
        <w:t>Data di compilazione</w:t>
      </w:r>
      <w:r>
        <w:rPr>
          <w:rFonts w:ascii="Arial" w:hAnsi="Arial" w:cs="Arial"/>
          <w:sz w:val="20"/>
          <w:szCs w:val="20"/>
        </w:rPr>
        <w:t xml:space="preserve"> ....../....../............</w:t>
      </w:r>
    </w:p>
    <w:p w:rsidR="0063572A" w:rsidRPr="008C2021" w:rsidRDefault="0063572A" w:rsidP="0063572A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8C2021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3572A" w:rsidRPr="008C2021" w:rsidSect="00200F7F">
      <w:footerReference w:type="default" r:id="rId9"/>
      <w:footerReference w:type="first" r:id="rId10"/>
      <w:pgSz w:w="11906" w:h="16838"/>
      <w:pgMar w:top="1134" w:right="924" w:bottom="1134" w:left="907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14" w:rsidRDefault="00F62414">
      <w:r>
        <w:separator/>
      </w:r>
    </w:p>
  </w:endnote>
  <w:endnote w:type="continuationSeparator" w:id="0">
    <w:p w:rsidR="00F62414" w:rsidRDefault="00F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7F" w:rsidRPr="00200F7F" w:rsidRDefault="00200F7F" w:rsidP="00200F7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00F7F">
      <w:rPr>
        <w:rFonts w:ascii="Arial" w:hAnsi="Arial" w:cs="Arial"/>
        <w:sz w:val="10"/>
        <w:szCs w:val="10"/>
      </w:rPr>
      <w:t xml:space="preserve">Pag. </w:t>
    </w:r>
    <w:r w:rsidRPr="00200F7F">
      <w:rPr>
        <w:rFonts w:ascii="Arial" w:hAnsi="Arial" w:cs="Arial"/>
        <w:sz w:val="10"/>
        <w:szCs w:val="10"/>
      </w:rPr>
      <w:fldChar w:fldCharType="begin"/>
    </w:r>
    <w:r w:rsidRPr="00200F7F">
      <w:rPr>
        <w:rFonts w:ascii="Arial" w:hAnsi="Arial" w:cs="Arial"/>
        <w:sz w:val="10"/>
        <w:szCs w:val="10"/>
      </w:rPr>
      <w:instrText xml:space="preserve"> PAGE </w:instrText>
    </w:r>
    <w:r w:rsidRPr="00200F7F">
      <w:rPr>
        <w:rFonts w:ascii="Arial" w:hAnsi="Arial" w:cs="Arial"/>
        <w:sz w:val="10"/>
        <w:szCs w:val="10"/>
      </w:rPr>
      <w:fldChar w:fldCharType="separate"/>
    </w:r>
    <w:r>
      <w:rPr>
        <w:rFonts w:ascii="Arial" w:hAnsi="Arial" w:cs="Arial"/>
        <w:noProof/>
        <w:sz w:val="10"/>
        <w:szCs w:val="10"/>
      </w:rPr>
      <w:t>4</w:t>
    </w:r>
    <w:r w:rsidRPr="00200F7F">
      <w:rPr>
        <w:rFonts w:ascii="Arial" w:hAnsi="Arial" w:cs="Arial"/>
        <w:sz w:val="10"/>
        <w:szCs w:val="10"/>
      </w:rPr>
      <w:fldChar w:fldCharType="end"/>
    </w:r>
    <w:r w:rsidRPr="00200F7F">
      <w:rPr>
        <w:rFonts w:ascii="Arial" w:hAnsi="Arial" w:cs="Arial"/>
        <w:sz w:val="10"/>
        <w:szCs w:val="10"/>
      </w:rPr>
      <w:t xml:space="preserve"> di </w:t>
    </w:r>
    <w:r w:rsidRPr="00200F7F">
      <w:rPr>
        <w:rFonts w:ascii="Arial" w:hAnsi="Arial" w:cs="Arial"/>
        <w:bCs/>
        <w:sz w:val="10"/>
        <w:szCs w:val="10"/>
      </w:rPr>
      <w:fldChar w:fldCharType="begin"/>
    </w:r>
    <w:r w:rsidRPr="00200F7F">
      <w:rPr>
        <w:rFonts w:ascii="Arial" w:hAnsi="Arial" w:cs="Arial"/>
        <w:bCs/>
        <w:sz w:val="10"/>
        <w:szCs w:val="10"/>
      </w:rPr>
      <w:instrText xml:space="preserve"> NUMPAGES </w:instrText>
    </w:r>
    <w:r w:rsidRPr="00200F7F">
      <w:rPr>
        <w:rFonts w:ascii="Arial" w:hAnsi="Arial" w:cs="Arial"/>
        <w:bCs/>
        <w:sz w:val="10"/>
        <w:szCs w:val="10"/>
      </w:rPr>
      <w:fldChar w:fldCharType="separate"/>
    </w:r>
    <w:r>
      <w:rPr>
        <w:rFonts w:ascii="Arial" w:hAnsi="Arial" w:cs="Arial"/>
        <w:bCs/>
        <w:noProof/>
        <w:sz w:val="10"/>
        <w:szCs w:val="10"/>
      </w:rPr>
      <w:t>4</w:t>
    </w:r>
    <w:r w:rsidRPr="00200F7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F1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F1F" w:rsidRPr="00127A04" w:rsidRDefault="00E67F1F" w:rsidP="00E67F1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22216s.5.4.1</w:t>
          </w:r>
        </w:p>
      </w:tc>
      <w:tc>
        <w:tcPr>
          <w:tcW w:w="7822" w:type="dxa"/>
          <w:vAlign w:val="center"/>
        </w:tcPr>
        <w:p w:rsidR="00E67F1F" w:rsidRPr="00127A04" w:rsidRDefault="00E67F1F" w:rsidP="00E67F1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F1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F1F" w:rsidRPr="00127A04" w:rsidRDefault="00E67F1F" w:rsidP="00E67F1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F1F" w:rsidRPr="00127A04" w:rsidRDefault="00E67F1F" w:rsidP="00E67F1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F1F" w:rsidRPr="00127A04" w:rsidRDefault="00E67F1F" w:rsidP="00E67F1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F1F" w:rsidRPr="00127A04" w:rsidRDefault="00E67F1F" w:rsidP="00E67F1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14" w:rsidRDefault="00F62414">
      <w:r>
        <w:separator/>
      </w:r>
    </w:p>
  </w:footnote>
  <w:footnote w:type="continuationSeparator" w:id="0">
    <w:p w:rsidR="00F62414" w:rsidRDefault="00F62414">
      <w:r>
        <w:continuationSeparator/>
      </w:r>
    </w:p>
  </w:footnote>
  <w:footnote w:id="1">
    <w:p w:rsidR="00E563E5" w:rsidRPr="005362E8" w:rsidRDefault="00E563E5" w:rsidP="00D55D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86649">
        <w:rPr>
          <w:rStyle w:val="Rimandonotaapidipagina"/>
          <w:rFonts w:ascii="Arial" w:hAnsi="Arial" w:cs="Arial"/>
          <w:sz w:val="16"/>
          <w:szCs w:val="16"/>
        </w:rPr>
        <w:footnoteRef/>
      </w:r>
      <w:r w:rsidRPr="00086649">
        <w:rPr>
          <w:rFonts w:ascii="Arial" w:hAnsi="Arial" w:cs="Arial"/>
          <w:sz w:val="16"/>
          <w:szCs w:val="16"/>
        </w:rPr>
        <w:t xml:space="preserve"> </w:t>
      </w:r>
      <w:r w:rsidR="00965694">
        <w:rPr>
          <w:rFonts w:ascii="Arial" w:hAnsi="Arial" w:cs="Arial"/>
          <w:sz w:val="16"/>
          <w:szCs w:val="16"/>
        </w:rPr>
        <w:t>È</w:t>
      </w:r>
      <w:r w:rsidR="00086649" w:rsidRPr="00086649">
        <w:rPr>
          <w:rFonts w:ascii="Arial" w:hAnsi="Arial" w:cs="Arial"/>
          <w:sz w:val="16"/>
          <w:szCs w:val="16"/>
        </w:rPr>
        <w:t xml:space="preserve"> necessario p</w:t>
      </w:r>
      <w:r w:rsidR="00B46754" w:rsidRPr="00086649">
        <w:rPr>
          <w:rFonts w:ascii="Arial" w:hAnsi="Arial" w:cs="Arial"/>
          <w:sz w:val="16"/>
          <w:szCs w:val="16"/>
        </w:rPr>
        <w:t>resenta</w:t>
      </w:r>
      <w:r w:rsidR="00086649" w:rsidRPr="00086649">
        <w:rPr>
          <w:rFonts w:ascii="Arial" w:hAnsi="Arial" w:cs="Arial"/>
          <w:sz w:val="16"/>
          <w:szCs w:val="16"/>
        </w:rPr>
        <w:t>re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>apposita relazione asseverata</w:t>
      </w:r>
      <w:r w:rsidR="00B46754" w:rsidRPr="00086649">
        <w:rPr>
          <w:rFonts w:ascii="Arial" w:hAnsi="Arial" w:cs="Arial"/>
          <w:sz w:val="16"/>
          <w:szCs w:val="16"/>
        </w:rPr>
        <w:t xml:space="preserve"> che attesta </w:t>
      </w:r>
      <w:r w:rsidR="00B46754" w:rsidRPr="00086649">
        <w:rPr>
          <w:rFonts w:ascii="Arial" w:hAnsi="Arial" w:cs="Arial"/>
          <w:b/>
          <w:sz w:val="16"/>
          <w:szCs w:val="16"/>
        </w:rPr>
        <w:t>la rispondenza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42BD3">
        <w:rPr>
          <w:rFonts w:ascii="Arial" w:hAnsi="Arial" w:cs="Arial"/>
          <w:b/>
          <w:sz w:val="16"/>
          <w:szCs w:val="16"/>
        </w:rPr>
        <w:t>del locale</w:t>
      </w:r>
      <w:r w:rsidR="00042BD3" w:rsidRPr="00042BD3">
        <w:rPr>
          <w:rFonts w:ascii="Arial" w:hAnsi="Arial" w:cs="Arial"/>
          <w:b/>
          <w:sz w:val="16"/>
          <w:szCs w:val="16"/>
        </w:rPr>
        <w:t>/area/</w:t>
      </w:r>
      <w:r w:rsidR="00B46754" w:rsidRPr="00042BD3">
        <w:rPr>
          <w:rFonts w:ascii="Arial" w:hAnsi="Arial" w:cs="Arial"/>
          <w:b/>
          <w:sz w:val="16"/>
          <w:szCs w:val="16"/>
        </w:rPr>
        <w:t>impianto</w:t>
      </w:r>
      <w:r w:rsidR="00B46754" w:rsidRPr="00086649">
        <w:rPr>
          <w:rFonts w:ascii="Arial" w:hAnsi="Arial" w:cs="Arial"/>
          <w:sz w:val="16"/>
          <w:szCs w:val="16"/>
        </w:rPr>
        <w:t xml:space="preserve"> </w:t>
      </w:r>
      <w:r w:rsidR="00B46754" w:rsidRPr="00086649">
        <w:rPr>
          <w:rFonts w:ascii="Arial" w:hAnsi="Arial" w:cs="Arial"/>
          <w:b/>
          <w:sz w:val="16"/>
          <w:szCs w:val="16"/>
        </w:rPr>
        <w:t xml:space="preserve">alle regole tecniche stabilite con </w:t>
      </w:r>
      <w:r w:rsidR="00D267E7">
        <w:rPr>
          <w:rFonts w:ascii="Arial" w:hAnsi="Arial" w:cs="Arial"/>
          <w:b/>
          <w:sz w:val="16"/>
          <w:szCs w:val="16"/>
        </w:rPr>
        <w:t>D</w:t>
      </w:r>
      <w:r w:rsidR="00B46754" w:rsidRPr="00086649">
        <w:rPr>
          <w:rFonts w:ascii="Arial" w:hAnsi="Arial" w:cs="Arial"/>
          <w:b/>
          <w:sz w:val="16"/>
          <w:szCs w:val="16"/>
        </w:rPr>
        <w:t>ecreto del Ministro dell'</w:t>
      </w:r>
      <w:r w:rsidR="00D267E7">
        <w:rPr>
          <w:rFonts w:ascii="Arial" w:hAnsi="Arial" w:cs="Arial"/>
          <w:b/>
          <w:sz w:val="16"/>
          <w:szCs w:val="16"/>
        </w:rPr>
        <w:t>In</w:t>
      </w:r>
      <w:r w:rsidR="00B46754" w:rsidRPr="00086649">
        <w:rPr>
          <w:rFonts w:ascii="Arial" w:hAnsi="Arial" w:cs="Arial"/>
          <w:b/>
          <w:sz w:val="16"/>
          <w:szCs w:val="16"/>
        </w:rPr>
        <w:t>terno</w:t>
      </w:r>
      <w:r w:rsidR="005362E8">
        <w:rPr>
          <w:rFonts w:ascii="Arial" w:hAnsi="Arial" w:cs="Arial"/>
          <w:b/>
          <w:sz w:val="16"/>
          <w:szCs w:val="16"/>
        </w:rPr>
        <w:t xml:space="preserve">, </w:t>
      </w:r>
      <w:r w:rsidR="005362E8" w:rsidRPr="005362E8">
        <w:rPr>
          <w:rFonts w:ascii="Arial" w:hAnsi="Arial" w:cs="Arial"/>
          <w:sz w:val="16"/>
          <w:szCs w:val="16"/>
        </w:rPr>
        <w:t>che verrà trasmessa, unitamente alla presente istanza</w:t>
      </w:r>
      <w:r w:rsidR="005362E8">
        <w:rPr>
          <w:rFonts w:ascii="Arial" w:hAnsi="Arial" w:cs="Arial"/>
          <w:sz w:val="16"/>
          <w:szCs w:val="16"/>
        </w:rPr>
        <w:t>,</w:t>
      </w:r>
      <w:r w:rsidR="005362E8" w:rsidRPr="005362E8">
        <w:rPr>
          <w:rFonts w:ascii="Arial" w:hAnsi="Arial" w:cs="Arial"/>
          <w:sz w:val="16"/>
          <w:szCs w:val="16"/>
        </w:rPr>
        <w:t xml:space="preserve"> alla Commissione di Vigilanza sui locali di pubblico spettacolo</w:t>
      </w:r>
      <w:r w:rsidR="005362E8">
        <w:rPr>
          <w:rFonts w:ascii="Arial" w:hAnsi="Arial" w:cs="Arial"/>
          <w:sz w:val="16"/>
          <w:szCs w:val="16"/>
        </w:rPr>
        <w:t xml:space="preserve"> di cui all’art. </w:t>
      </w:r>
      <w:r w:rsidR="005362E8" w:rsidRPr="005362E8">
        <w:rPr>
          <w:rFonts w:ascii="Arial" w:hAnsi="Arial" w:cs="Arial"/>
          <w:sz w:val="16"/>
          <w:szCs w:val="16"/>
        </w:rPr>
        <w:t xml:space="preserve">141 del Regolamento di esecuzione del </w:t>
      </w:r>
      <w:proofErr w:type="spellStart"/>
      <w:r w:rsidR="005362E8" w:rsidRPr="005362E8">
        <w:rPr>
          <w:rFonts w:ascii="Arial" w:hAnsi="Arial" w:cs="Arial"/>
          <w:sz w:val="16"/>
          <w:szCs w:val="16"/>
        </w:rPr>
        <w:t>Tulps</w:t>
      </w:r>
      <w:proofErr w:type="spellEnd"/>
      <w:r w:rsidR="005362E8" w:rsidRPr="005362E8">
        <w:rPr>
          <w:rFonts w:ascii="Arial" w:hAnsi="Arial" w:cs="Arial"/>
          <w:sz w:val="16"/>
          <w:szCs w:val="16"/>
        </w:rPr>
        <w:t xml:space="preserve"> (R.D. n. 635/1940)</w:t>
      </w:r>
      <w:r w:rsidR="00086649" w:rsidRPr="005362E8">
        <w:rPr>
          <w:rFonts w:ascii="Arial" w:hAnsi="Arial" w:cs="Arial"/>
          <w:sz w:val="16"/>
          <w:szCs w:val="16"/>
        </w:rPr>
        <w:t>;</w:t>
      </w:r>
      <w:r w:rsidR="00D267E7">
        <w:rPr>
          <w:rFonts w:ascii="Arial" w:hAnsi="Arial" w:cs="Arial"/>
          <w:sz w:val="16"/>
          <w:szCs w:val="16"/>
        </w:rPr>
        <w:t xml:space="preserve"> </w:t>
      </w:r>
      <w:r w:rsidR="00D267E7" w:rsidRPr="00D267E7">
        <w:rPr>
          <w:rFonts w:ascii="Arial" w:hAnsi="Arial" w:cs="Arial"/>
          <w:sz w:val="16"/>
          <w:szCs w:val="16"/>
        </w:rPr>
        <w:t>tale documentazione consente di escludere il parere, la verifica e gli accertamenti della Commissione di Vigilanza sui Locali di Pubblico Spettacolo</w:t>
      </w:r>
      <w:r w:rsidR="00D267E7">
        <w:rPr>
          <w:rFonts w:ascii="Arial" w:hAnsi="Arial" w:cs="Arial"/>
          <w:sz w:val="16"/>
          <w:szCs w:val="16"/>
        </w:rPr>
        <w:t>;</w:t>
      </w:r>
    </w:p>
  </w:footnote>
  <w:footnote w:id="2">
    <w:p w:rsidR="00EC5605" w:rsidRPr="00EC5605" w:rsidRDefault="00EC5605" w:rsidP="00EC560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C5605">
        <w:rPr>
          <w:rFonts w:ascii="Arial" w:hAnsi="Arial" w:cs="Arial"/>
          <w:sz w:val="16"/>
          <w:szCs w:val="16"/>
        </w:rPr>
        <w:t>All’istanza di autorizzazione deve essere allegata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</w:t>
      </w:r>
      <w:r w:rsidRPr="00EC5605">
        <w:rPr>
          <w:rFonts w:ascii="Arial" w:hAnsi="Arial" w:cs="Arial"/>
          <w:sz w:val="16"/>
          <w:szCs w:val="16"/>
        </w:rPr>
        <w:t>omunicazione di impatto acustico o nulla osta di impatto acustico</w:t>
      </w:r>
      <w:r>
        <w:rPr>
          <w:rFonts w:ascii="Arial" w:hAnsi="Arial" w:cs="Arial"/>
          <w:sz w:val="16"/>
          <w:szCs w:val="16"/>
        </w:rPr>
        <w:t>,</w:t>
      </w:r>
      <w:r w:rsidRPr="00EC5605">
        <w:rPr>
          <w:rFonts w:ascii="Arial" w:hAnsi="Arial" w:cs="Arial"/>
          <w:sz w:val="16"/>
          <w:szCs w:val="16"/>
        </w:rPr>
        <w:t xml:space="preserve"> a seconda che non si superi oppure si superi</w:t>
      </w:r>
      <w:r>
        <w:rPr>
          <w:rFonts w:ascii="Arial" w:hAnsi="Arial" w:cs="Arial"/>
          <w:sz w:val="16"/>
          <w:szCs w:val="16"/>
        </w:rPr>
        <w:t>no</w:t>
      </w:r>
      <w:r w:rsidRPr="00EC5605">
        <w:rPr>
          <w:rFonts w:ascii="Arial" w:hAnsi="Arial" w:cs="Arial"/>
          <w:sz w:val="16"/>
          <w:szCs w:val="16"/>
        </w:rPr>
        <w:t xml:space="preserve"> i limiti di rumore della zonizzazione comunale;</w:t>
      </w:r>
    </w:p>
  </w:footnote>
  <w:footnote w:id="3">
    <w:p w:rsidR="00D55DD3" w:rsidRDefault="00D55DD3" w:rsidP="00D55D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0180">
        <w:rPr>
          <w:rFonts w:ascii="Arial" w:hAnsi="Arial" w:cs="Arial"/>
          <w:sz w:val="16"/>
          <w:szCs w:val="16"/>
        </w:rPr>
        <w:t xml:space="preserve">Per eventi fino ad un massimo di 200 partecipanti e che si svolgono entro le ore 24 del giorno di inizio, la licenza è sostituita dalla </w:t>
      </w:r>
      <w:r>
        <w:rPr>
          <w:rFonts w:ascii="Arial" w:hAnsi="Arial" w:cs="Arial"/>
          <w:sz w:val="16"/>
          <w:szCs w:val="16"/>
        </w:rPr>
        <w:t>SCIA di cui all’art.19,</w:t>
      </w:r>
      <w:r w:rsidR="009656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</w:t>
      </w:r>
      <w:r w:rsidRPr="009B0180">
        <w:rPr>
          <w:rFonts w:ascii="Arial" w:hAnsi="Arial" w:cs="Arial"/>
          <w:sz w:val="16"/>
          <w:szCs w:val="16"/>
        </w:rPr>
        <w:t>egge 7 agosto 1990, n. 241, presentata allo sportello unico per le attività produttive</w:t>
      </w:r>
    </w:p>
  </w:footnote>
  <w:footnote w:id="4">
    <w:p w:rsidR="00E563E5" w:rsidRPr="003D3BFD" w:rsidRDefault="00E563E5" w:rsidP="00E563E5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5">
    <w:p w:rsidR="007932C6" w:rsidRPr="008E58E1" w:rsidRDefault="007932C6" w:rsidP="00C1535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53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535E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</w:t>
      </w:r>
      <w:r w:rsidRPr="008E58E1">
        <w:rPr>
          <w:rFonts w:ascii="Arial" w:hAnsi="Arial" w:cs="Arial"/>
          <w:sz w:val="16"/>
          <w:szCs w:val="16"/>
        </w:rPr>
        <w:t xml:space="preserve">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6">
    <w:p w:rsidR="007932C6" w:rsidRPr="00E71FEF" w:rsidRDefault="007932C6" w:rsidP="00C1535E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1.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7932C6" w:rsidRPr="00E71FEF" w:rsidRDefault="007932C6" w:rsidP="007932C6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7932C6" w:rsidRPr="00800AFB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7932C6" w:rsidRPr="007B39F7" w:rsidRDefault="007932C6" w:rsidP="007932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7">
    <w:p w:rsidR="0063572A" w:rsidRPr="008E58E1" w:rsidRDefault="0063572A" w:rsidP="0063572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8">
    <w:p w:rsidR="0063572A" w:rsidRPr="000914A5" w:rsidRDefault="0063572A" w:rsidP="0063572A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63572A" w:rsidRPr="000914A5" w:rsidRDefault="0063572A" w:rsidP="0063572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3572A" w:rsidRPr="00800AFB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63572A" w:rsidRPr="00174079" w:rsidRDefault="0063572A" w:rsidP="0063572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5pt;height:99pt" o:bullet="t">
        <v:imagedata r:id="rId1" o:title="CARTELLO pericolo 150" chromakey="#fffec5" grayscale="t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513B7BFE"/>
    <w:multiLevelType w:val="hybridMultilevel"/>
    <w:tmpl w:val="219CDE6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E05D0"/>
    <w:multiLevelType w:val="hybridMultilevel"/>
    <w:tmpl w:val="5B0A22C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28E0"/>
    <w:multiLevelType w:val="multilevel"/>
    <w:tmpl w:val="C018F3E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AD"/>
    <w:rsid w:val="000007D7"/>
    <w:rsid w:val="00013151"/>
    <w:rsid w:val="0001358E"/>
    <w:rsid w:val="00016B60"/>
    <w:rsid w:val="000172F7"/>
    <w:rsid w:val="000217AE"/>
    <w:rsid w:val="00021929"/>
    <w:rsid w:val="00021D1C"/>
    <w:rsid w:val="000248E7"/>
    <w:rsid w:val="000307B3"/>
    <w:rsid w:val="00040281"/>
    <w:rsid w:val="00040AFB"/>
    <w:rsid w:val="00042BD3"/>
    <w:rsid w:val="00043C13"/>
    <w:rsid w:val="00046936"/>
    <w:rsid w:val="00052D11"/>
    <w:rsid w:val="0005620C"/>
    <w:rsid w:val="0006265F"/>
    <w:rsid w:val="00064FEF"/>
    <w:rsid w:val="00077E78"/>
    <w:rsid w:val="0008388D"/>
    <w:rsid w:val="00086649"/>
    <w:rsid w:val="00087B9D"/>
    <w:rsid w:val="000930FC"/>
    <w:rsid w:val="000A0BA4"/>
    <w:rsid w:val="000A0C6C"/>
    <w:rsid w:val="000A104D"/>
    <w:rsid w:val="000A2EF0"/>
    <w:rsid w:val="000A3BCD"/>
    <w:rsid w:val="000A7453"/>
    <w:rsid w:val="000B0214"/>
    <w:rsid w:val="000C0454"/>
    <w:rsid w:val="000C0C89"/>
    <w:rsid w:val="000D07D4"/>
    <w:rsid w:val="000D1B6A"/>
    <w:rsid w:val="000E0F6E"/>
    <w:rsid w:val="000E6F8C"/>
    <w:rsid w:val="000E78DE"/>
    <w:rsid w:val="000F11E8"/>
    <w:rsid w:val="000F1219"/>
    <w:rsid w:val="000F2C4A"/>
    <w:rsid w:val="000F362F"/>
    <w:rsid w:val="000F4621"/>
    <w:rsid w:val="000F70E6"/>
    <w:rsid w:val="001029FB"/>
    <w:rsid w:val="00103632"/>
    <w:rsid w:val="001052F3"/>
    <w:rsid w:val="00112814"/>
    <w:rsid w:val="0011482C"/>
    <w:rsid w:val="00120469"/>
    <w:rsid w:val="00122ACD"/>
    <w:rsid w:val="00125D95"/>
    <w:rsid w:val="00142CF7"/>
    <w:rsid w:val="00144106"/>
    <w:rsid w:val="00145C77"/>
    <w:rsid w:val="00157C2B"/>
    <w:rsid w:val="001600C9"/>
    <w:rsid w:val="001609F8"/>
    <w:rsid w:val="00171237"/>
    <w:rsid w:val="00172820"/>
    <w:rsid w:val="00174B17"/>
    <w:rsid w:val="001756A0"/>
    <w:rsid w:val="0017696B"/>
    <w:rsid w:val="0017763B"/>
    <w:rsid w:val="0017786A"/>
    <w:rsid w:val="00177CFC"/>
    <w:rsid w:val="001830BE"/>
    <w:rsid w:val="0018419C"/>
    <w:rsid w:val="001847D1"/>
    <w:rsid w:val="0018615C"/>
    <w:rsid w:val="00190217"/>
    <w:rsid w:val="00194C7F"/>
    <w:rsid w:val="00196757"/>
    <w:rsid w:val="001A0168"/>
    <w:rsid w:val="001A03FA"/>
    <w:rsid w:val="001A6F43"/>
    <w:rsid w:val="001B2FE9"/>
    <w:rsid w:val="001B39FE"/>
    <w:rsid w:val="001C3F44"/>
    <w:rsid w:val="001C4BB2"/>
    <w:rsid w:val="001C6611"/>
    <w:rsid w:val="001C72A4"/>
    <w:rsid w:val="001C7D38"/>
    <w:rsid w:val="001D101F"/>
    <w:rsid w:val="001D1CE3"/>
    <w:rsid w:val="001D6ED6"/>
    <w:rsid w:val="001D7DE3"/>
    <w:rsid w:val="001D7E02"/>
    <w:rsid w:val="001E163D"/>
    <w:rsid w:val="001F0CAC"/>
    <w:rsid w:val="001F1EAE"/>
    <w:rsid w:val="001F2381"/>
    <w:rsid w:val="00200F7F"/>
    <w:rsid w:val="00203944"/>
    <w:rsid w:val="00205BCC"/>
    <w:rsid w:val="00206EAD"/>
    <w:rsid w:val="002109B0"/>
    <w:rsid w:val="00227B8F"/>
    <w:rsid w:val="002429BD"/>
    <w:rsid w:val="0024410B"/>
    <w:rsid w:val="00246850"/>
    <w:rsid w:val="00247238"/>
    <w:rsid w:val="00252405"/>
    <w:rsid w:val="00252662"/>
    <w:rsid w:val="002654EE"/>
    <w:rsid w:val="00267F37"/>
    <w:rsid w:val="0027061C"/>
    <w:rsid w:val="00272580"/>
    <w:rsid w:val="00272BD6"/>
    <w:rsid w:val="0028177B"/>
    <w:rsid w:val="00282639"/>
    <w:rsid w:val="00290189"/>
    <w:rsid w:val="00292089"/>
    <w:rsid w:val="00293258"/>
    <w:rsid w:val="0029540C"/>
    <w:rsid w:val="00295EAD"/>
    <w:rsid w:val="002978EA"/>
    <w:rsid w:val="002A0676"/>
    <w:rsid w:val="002C1400"/>
    <w:rsid w:val="002D4623"/>
    <w:rsid w:val="002D4D7E"/>
    <w:rsid w:val="002E213D"/>
    <w:rsid w:val="002E2696"/>
    <w:rsid w:val="002E29CA"/>
    <w:rsid w:val="002E2D80"/>
    <w:rsid w:val="002E302C"/>
    <w:rsid w:val="002E64C9"/>
    <w:rsid w:val="002F734F"/>
    <w:rsid w:val="00304D03"/>
    <w:rsid w:val="00311D80"/>
    <w:rsid w:val="00313BB3"/>
    <w:rsid w:val="00320423"/>
    <w:rsid w:val="0032180B"/>
    <w:rsid w:val="00321DCA"/>
    <w:rsid w:val="00323C4F"/>
    <w:rsid w:val="00330FE0"/>
    <w:rsid w:val="00333793"/>
    <w:rsid w:val="00341219"/>
    <w:rsid w:val="00341309"/>
    <w:rsid w:val="00351909"/>
    <w:rsid w:val="00362D4B"/>
    <w:rsid w:val="003663BB"/>
    <w:rsid w:val="00372295"/>
    <w:rsid w:val="0037266A"/>
    <w:rsid w:val="00375805"/>
    <w:rsid w:val="0038444E"/>
    <w:rsid w:val="00394B2C"/>
    <w:rsid w:val="00396ECA"/>
    <w:rsid w:val="003A79F7"/>
    <w:rsid w:val="003B01B7"/>
    <w:rsid w:val="003B41ED"/>
    <w:rsid w:val="003B7D73"/>
    <w:rsid w:val="003C50AF"/>
    <w:rsid w:val="003C6E73"/>
    <w:rsid w:val="003C731D"/>
    <w:rsid w:val="003D2592"/>
    <w:rsid w:val="003D4CFE"/>
    <w:rsid w:val="003E0771"/>
    <w:rsid w:val="003E4427"/>
    <w:rsid w:val="003E53F7"/>
    <w:rsid w:val="003E5715"/>
    <w:rsid w:val="003E5DF3"/>
    <w:rsid w:val="003E6274"/>
    <w:rsid w:val="003F13C4"/>
    <w:rsid w:val="003F35BA"/>
    <w:rsid w:val="00401B6E"/>
    <w:rsid w:val="0040259F"/>
    <w:rsid w:val="00415B74"/>
    <w:rsid w:val="00416256"/>
    <w:rsid w:val="00426BA0"/>
    <w:rsid w:val="00430915"/>
    <w:rsid w:val="004317CA"/>
    <w:rsid w:val="00432F3B"/>
    <w:rsid w:val="00442635"/>
    <w:rsid w:val="00452C8D"/>
    <w:rsid w:val="0045436C"/>
    <w:rsid w:val="00457C10"/>
    <w:rsid w:val="004602F6"/>
    <w:rsid w:val="00467B2D"/>
    <w:rsid w:val="004716E1"/>
    <w:rsid w:val="00476703"/>
    <w:rsid w:val="004843CC"/>
    <w:rsid w:val="004A426A"/>
    <w:rsid w:val="004A4B9B"/>
    <w:rsid w:val="004B0B6A"/>
    <w:rsid w:val="004B26B7"/>
    <w:rsid w:val="004B3A27"/>
    <w:rsid w:val="004C0E71"/>
    <w:rsid w:val="004C2E03"/>
    <w:rsid w:val="004C43EA"/>
    <w:rsid w:val="004D3208"/>
    <w:rsid w:val="004D4C92"/>
    <w:rsid w:val="004D5E12"/>
    <w:rsid w:val="004E0D0B"/>
    <w:rsid w:val="004E6E00"/>
    <w:rsid w:val="004F4726"/>
    <w:rsid w:val="004F57FD"/>
    <w:rsid w:val="00502DA0"/>
    <w:rsid w:val="00505702"/>
    <w:rsid w:val="00506C2E"/>
    <w:rsid w:val="005110D9"/>
    <w:rsid w:val="00512C86"/>
    <w:rsid w:val="00515926"/>
    <w:rsid w:val="005207C0"/>
    <w:rsid w:val="00525AB4"/>
    <w:rsid w:val="00527B4D"/>
    <w:rsid w:val="005362E8"/>
    <w:rsid w:val="005364FD"/>
    <w:rsid w:val="0054591C"/>
    <w:rsid w:val="005510E3"/>
    <w:rsid w:val="005622DA"/>
    <w:rsid w:val="0057439C"/>
    <w:rsid w:val="00575F87"/>
    <w:rsid w:val="005760A2"/>
    <w:rsid w:val="00577C11"/>
    <w:rsid w:val="00582032"/>
    <w:rsid w:val="0058402E"/>
    <w:rsid w:val="0059507C"/>
    <w:rsid w:val="005956F8"/>
    <w:rsid w:val="005964F6"/>
    <w:rsid w:val="00596F6A"/>
    <w:rsid w:val="005A30D0"/>
    <w:rsid w:val="005A6507"/>
    <w:rsid w:val="005A698B"/>
    <w:rsid w:val="005B253F"/>
    <w:rsid w:val="005B2ACD"/>
    <w:rsid w:val="005B4EEE"/>
    <w:rsid w:val="005C2582"/>
    <w:rsid w:val="005C3FA2"/>
    <w:rsid w:val="005C6D4D"/>
    <w:rsid w:val="005D11F0"/>
    <w:rsid w:val="005D32DC"/>
    <w:rsid w:val="005D66C7"/>
    <w:rsid w:val="005E09E7"/>
    <w:rsid w:val="005E1BA2"/>
    <w:rsid w:val="005E3EE7"/>
    <w:rsid w:val="005F052E"/>
    <w:rsid w:val="005F3DAB"/>
    <w:rsid w:val="00615BCC"/>
    <w:rsid w:val="006263C4"/>
    <w:rsid w:val="00630074"/>
    <w:rsid w:val="00631ECD"/>
    <w:rsid w:val="00633818"/>
    <w:rsid w:val="0063572A"/>
    <w:rsid w:val="00635DE7"/>
    <w:rsid w:val="00636F18"/>
    <w:rsid w:val="006514CA"/>
    <w:rsid w:val="00655196"/>
    <w:rsid w:val="00656D56"/>
    <w:rsid w:val="00660F84"/>
    <w:rsid w:val="006838BC"/>
    <w:rsid w:val="00684B5A"/>
    <w:rsid w:val="0069732F"/>
    <w:rsid w:val="006A0550"/>
    <w:rsid w:val="006A4472"/>
    <w:rsid w:val="006A540C"/>
    <w:rsid w:val="006A5ABA"/>
    <w:rsid w:val="006B458A"/>
    <w:rsid w:val="006C1356"/>
    <w:rsid w:val="006C21FE"/>
    <w:rsid w:val="006C236C"/>
    <w:rsid w:val="006D643E"/>
    <w:rsid w:val="006D760C"/>
    <w:rsid w:val="006D77AF"/>
    <w:rsid w:val="006E0B69"/>
    <w:rsid w:val="006E55BC"/>
    <w:rsid w:val="006F46EE"/>
    <w:rsid w:val="0070259A"/>
    <w:rsid w:val="00705ADC"/>
    <w:rsid w:val="00706899"/>
    <w:rsid w:val="007126A0"/>
    <w:rsid w:val="007149EE"/>
    <w:rsid w:val="00723AB1"/>
    <w:rsid w:val="00725353"/>
    <w:rsid w:val="0072563C"/>
    <w:rsid w:val="00726627"/>
    <w:rsid w:val="0073258B"/>
    <w:rsid w:val="00732B4D"/>
    <w:rsid w:val="00735EB3"/>
    <w:rsid w:val="00736410"/>
    <w:rsid w:val="007364DF"/>
    <w:rsid w:val="00743003"/>
    <w:rsid w:val="0074642A"/>
    <w:rsid w:val="007521FC"/>
    <w:rsid w:val="00752250"/>
    <w:rsid w:val="00754594"/>
    <w:rsid w:val="00755760"/>
    <w:rsid w:val="00761B9F"/>
    <w:rsid w:val="0077184A"/>
    <w:rsid w:val="00771C2F"/>
    <w:rsid w:val="007748C7"/>
    <w:rsid w:val="00783FD2"/>
    <w:rsid w:val="00790D23"/>
    <w:rsid w:val="00792E9B"/>
    <w:rsid w:val="007932C6"/>
    <w:rsid w:val="00796B9D"/>
    <w:rsid w:val="00797602"/>
    <w:rsid w:val="007A10F6"/>
    <w:rsid w:val="007A3C7A"/>
    <w:rsid w:val="007A477D"/>
    <w:rsid w:val="007A48FD"/>
    <w:rsid w:val="007B22A0"/>
    <w:rsid w:val="007B4927"/>
    <w:rsid w:val="007C1709"/>
    <w:rsid w:val="007C181E"/>
    <w:rsid w:val="007C6D4A"/>
    <w:rsid w:val="007D0E24"/>
    <w:rsid w:val="007D0FF5"/>
    <w:rsid w:val="007D4782"/>
    <w:rsid w:val="007E6636"/>
    <w:rsid w:val="007F0AC9"/>
    <w:rsid w:val="007F1A50"/>
    <w:rsid w:val="007F48D2"/>
    <w:rsid w:val="007F7363"/>
    <w:rsid w:val="0080370C"/>
    <w:rsid w:val="00804CBC"/>
    <w:rsid w:val="00807448"/>
    <w:rsid w:val="00814EC0"/>
    <w:rsid w:val="00815084"/>
    <w:rsid w:val="008228D6"/>
    <w:rsid w:val="0083767F"/>
    <w:rsid w:val="00845736"/>
    <w:rsid w:val="00850679"/>
    <w:rsid w:val="00860F82"/>
    <w:rsid w:val="008645FE"/>
    <w:rsid w:val="00865F41"/>
    <w:rsid w:val="00872A16"/>
    <w:rsid w:val="00872DDF"/>
    <w:rsid w:val="00874478"/>
    <w:rsid w:val="00884B76"/>
    <w:rsid w:val="00890C24"/>
    <w:rsid w:val="008940CE"/>
    <w:rsid w:val="00895E8E"/>
    <w:rsid w:val="008A39B0"/>
    <w:rsid w:val="008A687D"/>
    <w:rsid w:val="008B037F"/>
    <w:rsid w:val="008B796C"/>
    <w:rsid w:val="008B7B77"/>
    <w:rsid w:val="008C145B"/>
    <w:rsid w:val="008D78B7"/>
    <w:rsid w:val="008E2039"/>
    <w:rsid w:val="008E278D"/>
    <w:rsid w:val="008E6183"/>
    <w:rsid w:val="008F1030"/>
    <w:rsid w:val="008F68F7"/>
    <w:rsid w:val="008F7081"/>
    <w:rsid w:val="0090606E"/>
    <w:rsid w:val="00906F55"/>
    <w:rsid w:val="009115FD"/>
    <w:rsid w:val="009128D0"/>
    <w:rsid w:val="00912F82"/>
    <w:rsid w:val="009279FA"/>
    <w:rsid w:val="00943495"/>
    <w:rsid w:val="00947D81"/>
    <w:rsid w:val="00950F0C"/>
    <w:rsid w:val="00951807"/>
    <w:rsid w:val="00952791"/>
    <w:rsid w:val="00957F12"/>
    <w:rsid w:val="00960A4C"/>
    <w:rsid w:val="0096188B"/>
    <w:rsid w:val="00965694"/>
    <w:rsid w:val="00982087"/>
    <w:rsid w:val="00984A44"/>
    <w:rsid w:val="009856C6"/>
    <w:rsid w:val="00987AE1"/>
    <w:rsid w:val="00993674"/>
    <w:rsid w:val="009A735D"/>
    <w:rsid w:val="009B0CE9"/>
    <w:rsid w:val="009B305D"/>
    <w:rsid w:val="009C2119"/>
    <w:rsid w:val="009C238B"/>
    <w:rsid w:val="009C48BD"/>
    <w:rsid w:val="009C578B"/>
    <w:rsid w:val="009C5EFD"/>
    <w:rsid w:val="009D3ECF"/>
    <w:rsid w:val="009D5373"/>
    <w:rsid w:val="009D6E50"/>
    <w:rsid w:val="009D7625"/>
    <w:rsid w:val="009D7DEE"/>
    <w:rsid w:val="009E7FA8"/>
    <w:rsid w:val="009F559B"/>
    <w:rsid w:val="009F5A91"/>
    <w:rsid w:val="009F7768"/>
    <w:rsid w:val="00A04F96"/>
    <w:rsid w:val="00A070B0"/>
    <w:rsid w:val="00A07B64"/>
    <w:rsid w:val="00A14179"/>
    <w:rsid w:val="00A158B6"/>
    <w:rsid w:val="00A229E9"/>
    <w:rsid w:val="00A22F4A"/>
    <w:rsid w:val="00A249BC"/>
    <w:rsid w:val="00A25A69"/>
    <w:rsid w:val="00A342BC"/>
    <w:rsid w:val="00A421E3"/>
    <w:rsid w:val="00A4342C"/>
    <w:rsid w:val="00A4359B"/>
    <w:rsid w:val="00A45D5E"/>
    <w:rsid w:val="00A4652F"/>
    <w:rsid w:val="00A4791D"/>
    <w:rsid w:val="00A50300"/>
    <w:rsid w:val="00A53A18"/>
    <w:rsid w:val="00A612E1"/>
    <w:rsid w:val="00A734F8"/>
    <w:rsid w:val="00A8612C"/>
    <w:rsid w:val="00A922A1"/>
    <w:rsid w:val="00A93831"/>
    <w:rsid w:val="00A9401E"/>
    <w:rsid w:val="00AA11CE"/>
    <w:rsid w:val="00AB4F80"/>
    <w:rsid w:val="00AC27DF"/>
    <w:rsid w:val="00AC3BDF"/>
    <w:rsid w:val="00AC43E2"/>
    <w:rsid w:val="00AC48F2"/>
    <w:rsid w:val="00AC6049"/>
    <w:rsid w:val="00AC6EC2"/>
    <w:rsid w:val="00AD270C"/>
    <w:rsid w:val="00AE0AFA"/>
    <w:rsid w:val="00AE29BD"/>
    <w:rsid w:val="00AF6EB9"/>
    <w:rsid w:val="00B001D1"/>
    <w:rsid w:val="00B04E64"/>
    <w:rsid w:val="00B17DF5"/>
    <w:rsid w:val="00B206F4"/>
    <w:rsid w:val="00B20E32"/>
    <w:rsid w:val="00B2484B"/>
    <w:rsid w:val="00B24A2A"/>
    <w:rsid w:val="00B33BBF"/>
    <w:rsid w:val="00B37268"/>
    <w:rsid w:val="00B3749F"/>
    <w:rsid w:val="00B4619D"/>
    <w:rsid w:val="00B46754"/>
    <w:rsid w:val="00B505F8"/>
    <w:rsid w:val="00B53C3D"/>
    <w:rsid w:val="00B60AA3"/>
    <w:rsid w:val="00B61DE2"/>
    <w:rsid w:val="00B70641"/>
    <w:rsid w:val="00B70E2B"/>
    <w:rsid w:val="00BA28CA"/>
    <w:rsid w:val="00BA4464"/>
    <w:rsid w:val="00BA6E5F"/>
    <w:rsid w:val="00BB66C1"/>
    <w:rsid w:val="00BB73A9"/>
    <w:rsid w:val="00BC705B"/>
    <w:rsid w:val="00BD501F"/>
    <w:rsid w:val="00BD65C2"/>
    <w:rsid w:val="00BD76CA"/>
    <w:rsid w:val="00BE3CDF"/>
    <w:rsid w:val="00BE6666"/>
    <w:rsid w:val="00BE67DD"/>
    <w:rsid w:val="00BF4B72"/>
    <w:rsid w:val="00C12E71"/>
    <w:rsid w:val="00C1477D"/>
    <w:rsid w:val="00C1535E"/>
    <w:rsid w:val="00C2244D"/>
    <w:rsid w:val="00C24BE7"/>
    <w:rsid w:val="00C350D8"/>
    <w:rsid w:val="00C373D8"/>
    <w:rsid w:val="00C42036"/>
    <w:rsid w:val="00C449C8"/>
    <w:rsid w:val="00C45CE3"/>
    <w:rsid w:val="00C56E48"/>
    <w:rsid w:val="00C57F5E"/>
    <w:rsid w:val="00C75BAC"/>
    <w:rsid w:val="00C75F30"/>
    <w:rsid w:val="00C76AC8"/>
    <w:rsid w:val="00C80107"/>
    <w:rsid w:val="00C82FCE"/>
    <w:rsid w:val="00C873F0"/>
    <w:rsid w:val="00CB1430"/>
    <w:rsid w:val="00CB15BB"/>
    <w:rsid w:val="00CB233B"/>
    <w:rsid w:val="00CB2BD7"/>
    <w:rsid w:val="00CB5525"/>
    <w:rsid w:val="00CB6BC4"/>
    <w:rsid w:val="00CC1501"/>
    <w:rsid w:val="00CC238C"/>
    <w:rsid w:val="00CD6F30"/>
    <w:rsid w:val="00CE093E"/>
    <w:rsid w:val="00CF0195"/>
    <w:rsid w:val="00CF5234"/>
    <w:rsid w:val="00D04E0A"/>
    <w:rsid w:val="00D13A8E"/>
    <w:rsid w:val="00D13D6F"/>
    <w:rsid w:val="00D242EF"/>
    <w:rsid w:val="00D26439"/>
    <w:rsid w:val="00D267E7"/>
    <w:rsid w:val="00D27044"/>
    <w:rsid w:val="00D27A2E"/>
    <w:rsid w:val="00D3194B"/>
    <w:rsid w:val="00D344DF"/>
    <w:rsid w:val="00D370F9"/>
    <w:rsid w:val="00D45A36"/>
    <w:rsid w:val="00D45DD6"/>
    <w:rsid w:val="00D50A3D"/>
    <w:rsid w:val="00D53E06"/>
    <w:rsid w:val="00D55731"/>
    <w:rsid w:val="00D55DD3"/>
    <w:rsid w:val="00D6419C"/>
    <w:rsid w:val="00D659CC"/>
    <w:rsid w:val="00D81A83"/>
    <w:rsid w:val="00D83BE1"/>
    <w:rsid w:val="00D8585F"/>
    <w:rsid w:val="00D86A2C"/>
    <w:rsid w:val="00D87BB1"/>
    <w:rsid w:val="00D90141"/>
    <w:rsid w:val="00D910A9"/>
    <w:rsid w:val="00D91D0D"/>
    <w:rsid w:val="00D93F8A"/>
    <w:rsid w:val="00D9562D"/>
    <w:rsid w:val="00D96199"/>
    <w:rsid w:val="00DA03EC"/>
    <w:rsid w:val="00DA4260"/>
    <w:rsid w:val="00DA7527"/>
    <w:rsid w:val="00DB1844"/>
    <w:rsid w:val="00DB4AF7"/>
    <w:rsid w:val="00DB5172"/>
    <w:rsid w:val="00DB5634"/>
    <w:rsid w:val="00DC2683"/>
    <w:rsid w:val="00DC66BF"/>
    <w:rsid w:val="00DC6847"/>
    <w:rsid w:val="00DD1588"/>
    <w:rsid w:val="00DE27D3"/>
    <w:rsid w:val="00DE686F"/>
    <w:rsid w:val="00DF2E82"/>
    <w:rsid w:val="00DF33C4"/>
    <w:rsid w:val="00E05458"/>
    <w:rsid w:val="00E05FD6"/>
    <w:rsid w:val="00E17E8E"/>
    <w:rsid w:val="00E207E4"/>
    <w:rsid w:val="00E268D2"/>
    <w:rsid w:val="00E26F0A"/>
    <w:rsid w:val="00E307AD"/>
    <w:rsid w:val="00E42360"/>
    <w:rsid w:val="00E44C21"/>
    <w:rsid w:val="00E563E5"/>
    <w:rsid w:val="00E56DAA"/>
    <w:rsid w:val="00E6046A"/>
    <w:rsid w:val="00E609C6"/>
    <w:rsid w:val="00E66983"/>
    <w:rsid w:val="00E67F1F"/>
    <w:rsid w:val="00E71EBF"/>
    <w:rsid w:val="00E77926"/>
    <w:rsid w:val="00E80DBA"/>
    <w:rsid w:val="00E91526"/>
    <w:rsid w:val="00E9682C"/>
    <w:rsid w:val="00E9732F"/>
    <w:rsid w:val="00EA076D"/>
    <w:rsid w:val="00EB2414"/>
    <w:rsid w:val="00EB2FFF"/>
    <w:rsid w:val="00EC4904"/>
    <w:rsid w:val="00EC5605"/>
    <w:rsid w:val="00EC561A"/>
    <w:rsid w:val="00ED10D5"/>
    <w:rsid w:val="00ED4520"/>
    <w:rsid w:val="00ED6E38"/>
    <w:rsid w:val="00EE217F"/>
    <w:rsid w:val="00EE26A4"/>
    <w:rsid w:val="00EF46B0"/>
    <w:rsid w:val="00F008AC"/>
    <w:rsid w:val="00F01BE1"/>
    <w:rsid w:val="00F0590A"/>
    <w:rsid w:val="00F06FD4"/>
    <w:rsid w:val="00F15823"/>
    <w:rsid w:val="00F2144A"/>
    <w:rsid w:val="00F328C5"/>
    <w:rsid w:val="00F329CB"/>
    <w:rsid w:val="00F37A97"/>
    <w:rsid w:val="00F4057A"/>
    <w:rsid w:val="00F42BAA"/>
    <w:rsid w:val="00F42F57"/>
    <w:rsid w:val="00F46A75"/>
    <w:rsid w:val="00F50744"/>
    <w:rsid w:val="00F5175A"/>
    <w:rsid w:val="00F53B15"/>
    <w:rsid w:val="00F543B6"/>
    <w:rsid w:val="00F62414"/>
    <w:rsid w:val="00F637DE"/>
    <w:rsid w:val="00F6530E"/>
    <w:rsid w:val="00F82A94"/>
    <w:rsid w:val="00F87FF8"/>
    <w:rsid w:val="00F924FC"/>
    <w:rsid w:val="00F930B9"/>
    <w:rsid w:val="00F94BA1"/>
    <w:rsid w:val="00FA37A2"/>
    <w:rsid w:val="00FA44E5"/>
    <w:rsid w:val="00FC070D"/>
    <w:rsid w:val="00FC0F3E"/>
    <w:rsid w:val="00FC48B7"/>
    <w:rsid w:val="00FD0D2A"/>
    <w:rsid w:val="00FD15F6"/>
    <w:rsid w:val="00FD30C8"/>
    <w:rsid w:val="00FD54BF"/>
    <w:rsid w:val="00FD5C8A"/>
    <w:rsid w:val="00FD7FF8"/>
    <w:rsid w:val="00FE542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AD4F1"/>
  <w15:chartTrackingRefBased/>
  <w15:docId w15:val="{57C58045-B675-46BC-958C-C455AE02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B22A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307A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307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307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307A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30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30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E307A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307A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307A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307A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307AD"/>
    <w:rPr>
      <w:sz w:val="20"/>
      <w:szCs w:val="20"/>
    </w:rPr>
  </w:style>
  <w:style w:type="character" w:styleId="Rimandonotaapidipagina">
    <w:name w:val="footnote reference"/>
    <w:rsid w:val="00E307AD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F924FC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semiHidden/>
    <w:rsid w:val="00E307AD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semiHidden/>
    <w:rsid w:val="00E307AD"/>
    <w:pPr>
      <w:ind w:left="480"/>
    </w:pPr>
  </w:style>
  <w:style w:type="character" w:styleId="Collegamentoipertestuale">
    <w:name w:val="Hyperlink"/>
    <w:rsid w:val="00E307A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E307AD"/>
  </w:style>
  <w:style w:type="character" w:customStyle="1" w:styleId="editsection">
    <w:name w:val="editsection"/>
    <w:basedOn w:val="Carpredefinitoparagrafo"/>
    <w:rsid w:val="00E307AD"/>
  </w:style>
  <w:style w:type="paragraph" w:styleId="Pidipagina">
    <w:name w:val="footer"/>
    <w:basedOn w:val="Normale"/>
    <w:link w:val="PidipaginaCarattere"/>
    <w:rsid w:val="00E30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307AD"/>
  </w:style>
  <w:style w:type="paragraph" w:customStyle="1" w:styleId="tratto">
    <w:name w:val="tratto"/>
    <w:basedOn w:val="Normale"/>
    <w:rsid w:val="00E307AD"/>
    <w:pPr>
      <w:tabs>
        <w:tab w:val="left" w:pos="284"/>
      </w:tabs>
      <w:jc w:val="both"/>
    </w:pPr>
  </w:style>
  <w:style w:type="paragraph" w:customStyle="1" w:styleId="Default">
    <w:name w:val="Default"/>
    <w:rsid w:val="00E30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E307AD"/>
    <w:pPr>
      <w:ind w:left="720"/>
    </w:pPr>
  </w:style>
  <w:style w:type="paragraph" w:styleId="Corpotesto">
    <w:name w:val="Body Text"/>
    <w:basedOn w:val="Normale"/>
    <w:link w:val="CorpotestoCarattere1"/>
    <w:rsid w:val="00E307AD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rsid w:val="00E307AD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link w:val="Corpodeltesto2Carattere1"/>
    <w:rsid w:val="00E307AD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E307A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307AD"/>
    <w:pPr>
      <w:spacing w:after="120"/>
      <w:ind w:left="283"/>
    </w:pPr>
  </w:style>
  <w:style w:type="character" w:customStyle="1" w:styleId="Caratteredellanota">
    <w:name w:val="Carattere della nota"/>
    <w:rsid w:val="00BD65C2"/>
    <w:rPr>
      <w:vertAlign w:val="superscript"/>
    </w:rPr>
  </w:style>
  <w:style w:type="character" w:customStyle="1" w:styleId="WW8Num1z0">
    <w:name w:val="WW8Num1z0"/>
    <w:rsid w:val="009128D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link w:val="Pidipagina"/>
    <w:rsid w:val="00B17DF5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83767F"/>
  </w:style>
  <w:style w:type="paragraph" w:styleId="Paragrafoelenco">
    <w:name w:val="List Paragraph"/>
    <w:basedOn w:val="Normale"/>
    <w:uiPriority w:val="34"/>
    <w:qFormat/>
    <w:rsid w:val="00837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4B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65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50A3D"/>
  </w:style>
  <w:style w:type="character" w:customStyle="1" w:styleId="Titolo1Carattere">
    <w:name w:val="Titolo 1 Carattere"/>
    <w:link w:val="Titolo1"/>
    <w:rsid w:val="00D50A3D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D50A3D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D50A3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D50A3D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D50A3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0A3D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0A3D"/>
    <w:rPr>
      <w:sz w:val="24"/>
      <w:szCs w:val="24"/>
    </w:rPr>
  </w:style>
  <w:style w:type="character" w:customStyle="1" w:styleId="Titolo8Carattere">
    <w:name w:val="Titolo 8 Carattere"/>
    <w:link w:val="Titolo8"/>
    <w:rsid w:val="00D50A3D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0A3D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D50A3D"/>
  </w:style>
  <w:style w:type="character" w:customStyle="1" w:styleId="WW-Absatz-Standardschriftart">
    <w:name w:val="WW-Absatz-Standardschriftart"/>
    <w:rsid w:val="00D50A3D"/>
  </w:style>
  <w:style w:type="character" w:customStyle="1" w:styleId="Caratterepredefinitoparagrafo">
    <w:name w:val="Carattere predefinito paragrafo"/>
    <w:rsid w:val="00D50A3D"/>
  </w:style>
  <w:style w:type="character" w:customStyle="1" w:styleId="Corpodeltesto2Carattere">
    <w:name w:val="Corpo del testo 2 Carattere"/>
    <w:rsid w:val="00D50A3D"/>
    <w:rPr>
      <w:sz w:val="24"/>
      <w:szCs w:val="24"/>
    </w:rPr>
  </w:style>
  <w:style w:type="character" w:customStyle="1" w:styleId="CorpotestoCarattere">
    <w:name w:val="Corpo testo Carattere"/>
    <w:rsid w:val="00D50A3D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rsid w:val="00D50A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link w:val="Corpotesto"/>
    <w:rsid w:val="00D50A3D"/>
    <w:rPr>
      <w:rFonts w:ascii="Arial" w:hAnsi="Arial"/>
      <w:sz w:val="22"/>
    </w:rPr>
  </w:style>
  <w:style w:type="paragraph" w:styleId="Elenco">
    <w:name w:val="List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rsid w:val="00D50A3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0A3D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0A3D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50A3D"/>
    <w:rPr>
      <w:sz w:val="24"/>
      <w:szCs w:val="24"/>
    </w:rPr>
  </w:style>
  <w:style w:type="character" w:customStyle="1" w:styleId="PidipaginaCarattere1">
    <w:name w:val="Piè di pagina Carattere1"/>
    <w:rsid w:val="00D50A3D"/>
    <w:rPr>
      <w:sz w:val="24"/>
      <w:szCs w:val="24"/>
      <w:lang w:eastAsia="ar-SA"/>
    </w:rPr>
  </w:style>
  <w:style w:type="character" w:customStyle="1" w:styleId="TestofumettoCarattere">
    <w:name w:val="Testo fumetto Carattere"/>
    <w:link w:val="Testofumetto"/>
    <w:rsid w:val="00D50A3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50A3D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0A3D"/>
    <w:pPr>
      <w:tabs>
        <w:tab w:val="left" w:pos="3960"/>
        <w:tab w:val="left" w:pos="7200"/>
      </w:tabs>
      <w:suppressAutoHyphens/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rsid w:val="00D50A3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0A3D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0A3D"/>
  </w:style>
  <w:style w:type="character" w:customStyle="1" w:styleId="Corpodeltesto2Carattere1">
    <w:name w:val="Corpo del testo 2 Carattere1"/>
    <w:link w:val="Corpodeltesto2"/>
    <w:rsid w:val="00D50A3D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D50A3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0A3D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0A3D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0A3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0A3D"/>
  </w:style>
  <w:style w:type="character" w:styleId="Rimandonotadichiusura">
    <w:name w:val="endnote reference"/>
    <w:rsid w:val="00D50A3D"/>
    <w:rPr>
      <w:vertAlign w:val="superscript"/>
    </w:rPr>
  </w:style>
  <w:style w:type="character" w:styleId="Rimandocommento">
    <w:name w:val="annotation reference"/>
    <w:rsid w:val="00D50A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0A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0A3D"/>
  </w:style>
  <w:style w:type="paragraph" w:styleId="Soggettocommento">
    <w:name w:val="annotation subject"/>
    <w:basedOn w:val="Testocommento"/>
    <w:next w:val="Testocommento"/>
    <w:link w:val="SoggettocommentoCarattere"/>
    <w:rsid w:val="00D50A3D"/>
    <w:rPr>
      <w:b/>
      <w:bCs/>
    </w:rPr>
  </w:style>
  <w:style w:type="character" w:customStyle="1" w:styleId="SoggettocommentoCarattere">
    <w:name w:val="Soggetto commento Carattere"/>
    <w:link w:val="Soggettocommento"/>
    <w:rsid w:val="00D50A3D"/>
    <w:rPr>
      <w:b/>
      <w:bCs/>
    </w:rPr>
  </w:style>
  <w:style w:type="table" w:customStyle="1" w:styleId="Grigliatabella5">
    <w:name w:val="Griglia tabella5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7D47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B608-79FA-4403-8E9C-B5C3112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Parma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keywords/>
  <cp:lastModifiedBy>Andrea Piredda</cp:lastModifiedBy>
  <cp:revision>5</cp:revision>
  <cp:lastPrinted>2014-11-18T16:08:00Z</cp:lastPrinted>
  <dcterms:created xsi:type="dcterms:W3CDTF">2017-06-26T09:38:00Z</dcterms:created>
  <dcterms:modified xsi:type="dcterms:W3CDTF">2018-09-27T13:46:00Z</dcterms:modified>
</cp:coreProperties>
</file>